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793B" w14:textId="77777777" w:rsidR="003A3938" w:rsidRDefault="00000000">
      <w:pPr>
        <w:adjustRightInd w:val="0"/>
        <w:snapToGrid w:val="0"/>
        <w:spacing w:line="56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2</w:t>
      </w:r>
    </w:p>
    <w:p w14:paraId="534E9F4E" w14:textId="77777777" w:rsidR="003A3938" w:rsidRDefault="00000000">
      <w:pPr>
        <w:spacing w:line="566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广西 “阳光助残基地”项目评估表</w:t>
      </w:r>
    </w:p>
    <w:p w14:paraId="0A424922" w14:textId="77777777" w:rsidR="003A3938" w:rsidRDefault="00000000">
      <w:pPr>
        <w:spacing w:line="566" w:lineRule="exact"/>
        <w:rPr>
          <w:rFonts w:ascii="方正仿宋_GBK" w:eastAsia="方正仿宋_GBK"/>
          <w:szCs w:val="21"/>
        </w:rPr>
      </w:pPr>
      <w:r>
        <w:rPr>
          <w:rFonts w:ascii="方正仿宋_GBK" w:eastAsia="方正仿宋_GBK" w:hint="eastAsia"/>
          <w:szCs w:val="21"/>
        </w:rPr>
        <w:t xml:space="preserve">申请机构名称：                                                       </w:t>
      </w:r>
    </w:p>
    <w:tbl>
      <w:tblPr>
        <w:tblW w:w="9314" w:type="dxa"/>
        <w:tblLayout w:type="fixed"/>
        <w:tblLook w:val="04A0" w:firstRow="1" w:lastRow="0" w:firstColumn="1" w:lastColumn="0" w:noHBand="0" w:noVBand="1"/>
      </w:tblPr>
      <w:tblGrid>
        <w:gridCol w:w="567"/>
        <w:gridCol w:w="780"/>
        <w:gridCol w:w="2589"/>
        <w:gridCol w:w="3402"/>
        <w:gridCol w:w="708"/>
        <w:gridCol w:w="709"/>
        <w:gridCol w:w="559"/>
      </w:tblGrid>
      <w:tr w:rsidR="003A3938" w14:paraId="76E7CCA4" w14:textId="77777777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FC5001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序号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6081D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评估指标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C1FA87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评估内容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4FD83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评分标准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E56B8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分值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1994E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考核评分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62EB41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备注</w:t>
            </w:r>
          </w:p>
        </w:tc>
      </w:tr>
      <w:tr w:rsidR="003A3938" w14:paraId="730A7899" w14:textId="77777777">
        <w:trPr>
          <w:trHeight w:val="505"/>
        </w:trPr>
        <w:tc>
          <w:tcPr>
            <w:tcW w:w="73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99FA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 w:hint="eastAsia"/>
                <w:kern w:val="0"/>
                <w:sz w:val="24"/>
              </w:rPr>
              <w:t>分</w:t>
            </w:r>
            <w:r>
              <w:rPr>
                <w:rFonts w:eastAsia="华文仿宋"/>
                <w:kern w:val="0"/>
                <w:sz w:val="24"/>
              </w:rPr>
              <w:t>值</w:t>
            </w:r>
            <w:r>
              <w:rPr>
                <w:rFonts w:eastAsia="华文仿宋" w:hint="eastAsia"/>
                <w:kern w:val="0"/>
                <w:sz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9E2F6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DAB9" w14:textId="77777777" w:rsidR="003A3938" w:rsidRDefault="003A3938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7BF7F" w14:textId="77777777" w:rsidR="003A3938" w:rsidRDefault="003A3938">
            <w:pPr>
              <w:spacing w:line="300" w:lineRule="exact"/>
              <w:jc w:val="left"/>
              <w:rPr>
                <w:rFonts w:eastAsia="华文仿宋"/>
                <w:kern w:val="0"/>
                <w:sz w:val="24"/>
              </w:rPr>
            </w:pPr>
          </w:p>
        </w:tc>
      </w:tr>
      <w:tr w:rsidR="003A3938" w14:paraId="7664FD4E" w14:textId="77777777">
        <w:trPr>
          <w:trHeight w:val="10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8362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A45E7" w14:textId="77777777" w:rsidR="003A3938" w:rsidRDefault="00000000">
            <w:pPr>
              <w:spacing w:line="300" w:lineRule="exac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机构资质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A023" w14:textId="77777777" w:rsidR="003A3938" w:rsidRDefault="00000000">
            <w:pPr>
              <w:spacing w:line="30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是否具有独立的法人资格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423CC" w14:textId="77777777" w:rsidR="003A3938" w:rsidRDefault="00000000">
            <w:pPr>
              <w:spacing w:line="30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有行政管理部门颁发的营业执照或登记证，否则基地被否决</w:t>
            </w:r>
            <w:r>
              <w:rPr>
                <w:rFonts w:eastAsia="华文仿宋" w:hint="eastAsia"/>
                <w:kern w:val="0"/>
                <w:sz w:val="24"/>
              </w:rPr>
              <w:t>，无</w:t>
            </w:r>
            <w:r>
              <w:rPr>
                <w:rFonts w:eastAsia="华文仿宋"/>
                <w:kern w:val="0"/>
                <w:sz w:val="24"/>
              </w:rPr>
              <w:t>需进行以下评分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3516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 w:hint="eastAsia"/>
                <w:kern w:val="0"/>
                <w:sz w:val="24"/>
              </w:rPr>
              <w:t>――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736BB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 xml:space="preserve">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B5E14" w14:textId="77777777" w:rsidR="003A3938" w:rsidRDefault="00000000">
            <w:pPr>
              <w:spacing w:line="320" w:lineRule="exac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 xml:space="preserve">　</w:t>
            </w:r>
          </w:p>
        </w:tc>
      </w:tr>
      <w:tr w:rsidR="003A3938" w14:paraId="7BD41B4B" w14:textId="77777777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8396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2DAD8" w14:textId="77777777" w:rsidR="003A3938" w:rsidRDefault="00000000">
            <w:pPr>
              <w:spacing w:line="300" w:lineRule="exac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资金</w:t>
            </w:r>
          </w:p>
          <w:p w14:paraId="45928A01" w14:textId="77777777" w:rsidR="003A3938" w:rsidRDefault="00000000">
            <w:pPr>
              <w:spacing w:line="300" w:lineRule="exac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投入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513AB" w14:textId="77777777" w:rsidR="003A3938" w:rsidRDefault="00000000">
            <w:pPr>
              <w:spacing w:line="30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注册资金或经营资产是否</w:t>
            </w:r>
            <w:r>
              <w:rPr>
                <w:rFonts w:eastAsia="华文仿宋" w:hint="eastAsia"/>
                <w:kern w:val="0"/>
                <w:sz w:val="24"/>
              </w:rPr>
              <w:t>不</w:t>
            </w:r>
            <w:r>
              <w:rPr>
                <w:rFonts w:eastAsia="华文仿宋"/>
                <w:kern w:val="0"/>
                <w:sz w:val="24"/>
              </w:rPr>
              <w:t>少于</w:t>
            </w:r>
            <w:r>
              <w:rPr>
                <w:rFonts w:eastAsia="华文仿宋" w:hint="eastAsia"/>
                <w:kern w:val="0"/>
                <w:sz w:val="24"/>
              </w:rPr>
              <w:t>所</w:t>
            </w:r>
            <w:r>
              <w:rPr>
                <w:rFonts w:eastAsia="华文仿宋"/>
                <w:kern w:val="0"/>
                <w:sz w:val="24"/>
              </w:rPr>
              <w:t>申请</w:t>
            </w:r>
            <w:proofErr w:type="gramStart"/>
            <w:r>
              <w:rPr>
                <w:rFonts w:eastAsia="华文仿宋"/>
                <w:kern w:val="0"/>
                <w:sz w:val="24"/>
              </w:rPr>
              <w:t>基地</w:t>
            </w:r>
            <w:r>
              <w:rPr>
                <w:rFonts w:eastAsia="华文仿宋" w:hint="eastAsia"/>
                <w:kern w:val="0"/>
                <w:sz w:val="24"/>
              </w:rPr>
              <w:t>奖</w:t>
            </w:r>
            <w:r>
              <w:rPr>
                <w:rFonts w:eastAsia="华文仿宋"/>
                <w:kern w:val="0"/>
                <w:sz w:val="24"/>
              </w:rPr>
              <w:t>补</w:t>
            </w:r>
            <w:proofErr w:type="gramEnd"/>
            <w:r>
              <w:rPr>
                <w:rFonts w:eastAsia="华文仿宋"/>
                <w:kern w:val="0"/>
                <w:sz w:val="24"/>
              </w:rPr>
              <w:t>资金的</w:t>
            </w:r>
            <w:r>
              <w:rPr>
                <w:rFonts w:eastAsia="华文仿宋"/>
                <w:kern w:val="0"/>
                <w:sz w:val="24"/>
              </w:rPr>
              <w:t>1</w:t>
            </w:r>
            <w:r>
              <w:rPr>
                <w:rFonts w:eastAsia="华文仿宋" w:hint="eastAsia"/>
                <w:kern w:val="0"/>
                <w:sz w:val="24"/>
              </w:rPr>
              <w:t>.</w:t>
            </w:r>
            <w:r>
              <w:rPr>
                <w:rFonts w:eastAsia="华文仿宋"/>
                <w:kern w:val="0"/>
                <w:sz w:val="24"/>
              </w:rPr>
              <w:t>5</w:t>
            </w:r>
            <w:r>
              <w:rPr>
                <w:rFonts w:eastAsia="华文仿宋" w:hint="eastAsia"/>
                <w:kern w:val="0"/>
                <w:sz w:val="24"/>
              </w:rPr>
              <w:t>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04FA7" w14:textId="77777777" w:rsidR="003A3938" w:rsidRDefault="00000000">
            <w:pPr>
              <w:spacing w:line="30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 w:hint="eastAsia"/>
                <w:kern w:val="0"/>
                <w:sz w:val="24"/>
              </w:rPr>
              <w:t>有</w:t>
            </w:r>
            <w:r>
              <w:rPr>
                <w:rFonts w:eastAsia="华文仿宋"/>
                <w:kern w:val="0"/>
                <w:sz w:val="24"/>
              </w:rPr>
              <w:t>注册资金</w:t>
            </w:r>
            <w:r>
              <w:rPr>
                <w:rFonts w:eastAsia="华文仿宋" w:hint="eastAsia"/>
                <w:kern w:val="0"/>
                <w:sz w:val="24"/>
              </w:rPr>
              <w:t>或</w:t>
            </w:r>
            <w:r>
              <w:rPr>
                <w:rFonts w:eastAsia="华文仿宋"/>
                <w:sz w:val="24"/>
              </w:rPr>
              <w:t>经营资产</w:t>
            </w:r>
            <w:r>
              <w:rPr>
                <w:rFonts w:eastAsia="华文仿宋"/>
                <w:kern w:val="0"/>
                <w:sz w:val="24"/>
              </w:rPr>
              <w:t>达</w:t>
            </w:r>
            <w:r>
              <w:rPr>
                <w:rFonts w:eastAsia="华文仿宋" w:hint="eastAsia"/>
                <w:kern w:val="0"/>
                <w:sz w:val="24"/>
              </w:rPr>
              <w:t>到</w:t>
            </w:r>
            <w:r>
              <w:rPr>
                <w:rFonts w:eastAsia="华文仿宋"/>
                <w:kern w:val="0"/>
                <w:sz w:val="24"/>
              </w:rPr>
              <w:t>要求</w:t>
            </w:r>
            <w:r>
              <w:rPr>
                <w:rFonts w:eastAsia="华文仿宋" w:hint="eastAsia"/>
                <w:kern w:val="0"/>
                <w:sz w:val="24"/>
              </w:rPr>
              <w:t>金额的</w:t>
            </w:r>
            <w:r>
              <w:rPr>
                <w:rFonts w:eastAsia="华文仿宋"/>
                <w:kern w:val="0"/>
                <w:sz w:val="24"/>
              </w:rPr>
              <w:t>证明材料</w:t>
            </w:r>
            <w:r>
              <w:rPr>
                <w:rFonts w:eastAsia="华文仿宋" w:hint="eastAsia"/>
                <w:kern w:val="0"/>
                <w:sz w:val="24"/>
              </w:rPr>
              <w:t>，</w:t>
            </w:r>
            <w:r>
              <w:rPr>
                <w:rFonts w:eastAsia="华文仿宋"/>
                <w:kern w:val="0"/>
                <w:sz w:val="24"/>
              </w:rPr>
              <w:t>否则基地被否决</w:t>
            </w:r>
            <w:r>
              <w:rPr>
                <w:rFonts w:eastAsia="华文仿宋" w:hint="eastAsia"/>
                <w:kern w:val="0"/>
                <w:sz w:val="24"/>
              </w:rPr>
              <w:t>，无</w:t>
            </w:r>
            <w:r>
              <w:rPr>
                <w:rFonts w:eastAsia="华文仿宋"/>
                <w:kern w:val="0"/>
                <w:sz w:val="24"/>
              </w:rPr>
              <w:t>需进行以下评分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C8CE9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 w:hint="eastAsia"/>
                <w:kern w:val="0"/>
                <w:sz w:val="24"/>
              </w:rPr>
              <w:t>――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6BF48" w14:textId="77777777" w:rsidR="003A3938" w:rsidRDefault="003A3938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4F191" w14:textId="77777777" w:rsidR="003A3938" w:rsidRDefault="003A3938">
            <w:pPr>
              <w:spacing w:line="320" w:lineRule="exact"/>
              <w:jc w:val="left"/>
              <w:rPr>
                <w:rFonts w:eastAsia="华文仿宋"/>
                <w:kern w:val="0"/>
                <w:sz w:val="24"/>
              </w:rPr>
            </w:pPr>
          </w:p>
        </w:tc>
      </w:tr>
      <w:tr w:rsidR="003A3938" w14:paraId="7B316665" w14:textId="77777777">
        <w:trPr>
          <w:trHeight w:val="2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015D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8FCAB" w14:textId="77777777" w:rsidR="003A3938" w:rsidRDefault="00000000">
            <w:pPr>
              <w:spacing w:line="300" w:lineRule="exac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场地规模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1E238" w14:textId="77777777" w:rsidR="003A3938" w:rsidRDefault="00000000">
            <w:pPr>
              <w:spacing w:line="30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是否有独立的生产经营场地，有适合残疾人接受培训或实训、劳动就业、发展生产的场所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05DBB" w14:textId="77777777" w:rsidR="003A3938" w:rsidRDefault="00000000">
            <w:pPr>
              <w:spacing w:line="30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有生产经营场地产权或使用、租赁证明得</w:t>
            </w:r>
            <w:r>
              <w:rPr>
                <w:rFonts w:eastAsia="华文仿宋"/>
                <w:kern w:val="0"/>
                <w:sz w:val="24"/>
              </w:rPr>
              <w:t>10</w:t>
            </w:r>
            <w:r>
              <w:rPr>
                <w:rFonts w:eastAsia="华文仿宋"/>
                <w:kern w:val="0"/>
                <w:sz w:val="24"/>
              </w:rPr>
              <w:t>分，</w:t>
            </w:r>
            <w:r>
              <w:rPr>
                <w:rFonts w:eastAsia="华文仿宋" w:hint="eastAsia"/>
                <w:kern w:val="0"/>
                <w:sz w:val="24"/>
              </w:rPr>
              <w:t>没有</w:t>
            </w:r>
            <w:r>
              <w:rPr>
                <w:rFonts w:eastAsia="华文仿宋"/>
                <w:kern w:val="0"/>
                <w:sz w:val="24"/>
              </w:rPr>
              <w:t>则不得分；场地适合残疾人劳动就业得</w:t>
            </w:r>
            <w:r>
              <w:rPr>
                <w:rFonts w:eastAsia="华文仿宋"/>
                <w:kern w:val="0"/>
                <w:sz w:val="24"/>
              </w:rPr>
              <w:t>5</w:t>
            </w:r>
            <w:r>
              <w:rPr>
                <w:rFonts w:eastAsia="华文仿宋"/>
                <w:kern w:val="0"/>
                <w:sz w:val="24"/>
              </w:rPr>
              <w:t>分，</w:t>
            </w:r>
            <w:r>
              <w:rPr>
                <w:rFonts w:eastAsia="华文仿宋" w:hint="eastAsia"/>
                <w:kern w:val="0"/>
                <w:sz w:val="24"/>
              </w:rPr>
              <w:t>不</w:t>
            </w:r>
            <w:r>
              <w:rPr>
                <w:rFonts w:eastAsia="华文仿宋"/>
                <w:kern w:val="0"/>
                <w:sz w:val="24"/>
              </w:rPr>
              <w:t>完善得</w:t>
            </w:r>
            <w:r>
              <w:rPr>
                <w:rFonts w:eastAsia="华文仿宋"/>
                <w:kern w:val="0"/>
                <w:sz w:val="24"/>
              </w:rPr>
              <w:t>3</w:t>
            </w:r>
            <w:r>
              <w:rPr>
                <w:rFonts w:eastAsia="华文仿宋" w:hint="eastAsia"/>
                <w:kern w:val="0"/>
                <w:sz w:val="24"/>
              </w:rPr>
              <w:t>分</w:t>
            </w:r>
            <w:r>
              <w:rPr>
                <w:rFonts w:eastAsia="华文仿宋"/>
                <w:kern w:val="0"/>
                <w:sz w:val="24"/>
              </w:rPr>
              <w:t>，没有则</w:t>
            </w:r>
            <w:r>
              <w:rPr>
                <w:rFonts w:eastAsia="华文仿宋" w:hint="eastAsia"/>
                <w:kern w:val="0"/>
                <w:sz w:val="24"/>
              </w:rPr>
              <w:t>不</w:t>
            </w:r>
            <w:r>
              <w:rPr>
                <w:rFonts w:eastAsia="华文仿宋"/>
                <w:kern w:val="0"/>
                <w:sz w:val="24"/>
              </w:rPr>
              <w:t>得分；有培训或实训场地得</w:t>
            </w:r>
            <w:r>
              <w:rPr>
                <w:rFonts w:eastAsia="华文仿宋"/>
                <w:kern w:val="0"/>
                <w:sz w:val="24"/>
              </w:rPr>
              <w:t>5</w:t>
            </w:r>
            <w:r>
              <w:rPr>
                <w:rFonts w:eastAsia="华文仿宋"/>
                <w:kern w:val="0"/>
                <w:sz w:val="24"/>
              </w:rPr>
              <w:t>分</w:t>
            </w:r>
            <w:r>
              <w:rPr>
                <w:rFonts w:eastAsia="华文仿宋" w:hint="eastAsia"/>
                <w:kern w:val="0"/>
                <w:sz w:val="24"/>
              </w:rPr>
              <w:t>，不</w:t>
            </w:r>
            <w:r>
              <w:rPr>
                <w:rFonts w:eastAsia="华文仿宋"/>
                <w:kern w:val="0"/>
                <w:sz w:val="24"/>
              </w:rPr>
              <w:t>完善</w:t>
            </w:r>
            <w:r>
              <w:rPr>
                <w:rFonts w:eastAsia="华文仿宋" w:hint="eastAsia"/>
                <w:kern w:val="0"/>
                <w:sz w:val="24"/>
              </w:rPr>
              <w:t>得</w:t>
            </w:r>
            <w:r>
              <w:rPr>
                <w:rFonts w:eastAsia="华文仿宋"/>
                <w:kern w:val="0"/>
                <w:sz w:val="24"/>
              </w:rPr>
              <w:t>3</w:t>
            </w:r>
            <w:r>
              <w:rPr>
                <w:rFonts w:eastAsia="华文仿宋" w:hint="eastAsia"/>
                <w:kern w:val="0"/>
                <w:sz w:val="24"/>
              </w:rPr>
              <w:t>分</w:t>
            </w:r>
            <w:r>
              <w:rPr>
                <w:rFonts w:eastAsia="华文仿宋"/>
                <w:kern w:val="0"/>
                <w:sz w:val="24"/>
              </w:rPr>
              <w:t>，没有</w:t>
            </w:r>
            <w:r>
              <w:rPr>
                <w:rFonts w:eastAsia="华文仿宋" w:hint="eastAsia"/>
                <w:kern w:val="0"/>
                <w:sz w:val="24"/>
              </w:rPr>
              <w:t>则</w:t>
            </w:r>
            <w:r>
              <w:rPr>
                <w:rFonts w:eastAsia="华文仿宋"/>
                <w:kern w:val="0"/>
                <w:sz w:val="24"/>
              </w:rPr>
              <w:t>不得分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96A4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E4E6" w14:textId="77777777" w:rsidR="003A3938" w:rsidRDefault="003A3938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524CC" w14:textId="77777777" w:rsidR="003A3938" w:rsidRDefault="003A3938">
            <w:pPr>
              <w:spacing w:line="320" w:lineRule="exact"/>
              <w:jc w:val="left"/>
              <w:rPr>
                <w:rFonts w:eastAsia="华文仿宋"/>
                <w:kern w:val="0"/>
                <w:sz w:val="24"/>
              </w:rPr>
            </w:pPr>
          </w:p>
        </w:tc>
      </w:tr>
      <w:tr w:rsidR="003A3938" w14:paraId="787FCAA0" w14:textId="77777777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2B0D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A5D06" w14:textId="77777777" w:rsidR="003A3938" w:rsidRDefault="00000000">
            <w:pPr>
              <w:spacing w:line="300" w:lineRule="exac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产业类型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9E12" w14:textId="77777777" w:rsidR="003A3938" w:rsidRDefault="00000000">
            <w:pPr>
              <w:spacing w:line="30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是否有相对稳定、适合残疾人的劳动生产项目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01225" w14:textId="77777777" w:rsidR="003A3938" w:rsidRDefault="00000000">
            <w:pPr>
              <w:spacing w:line="30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有适合帮扶残疾人劳动生产的项目得</w:t>
            </w:r>
            <w:r>
              <w:rPr>
                <w:rFonts w:eastAsia="华文仿宋"/>
                <w:kern w:val="0"/>
                <w:sz w:val="24"/>
              </w:rPr>
              <w:t>10</w:t>
            </w:r>
            <w:r>
              <w:rPr>
                <w:rFonts w:eastAsia="华文仿宋"/>
                <w:kern w:val="0"/>
                <w:sz w:val="24"/>
              </w:rPr>
              <w:t>分，该项目开展时间一年以上得</w:t>
            </w:r>
            <w:r>
              <w:rPr>
                <w:rFonts w:eastAsia="华文仿宋"/>
                <w:kern w:val="0"/>
                <w:sz w:val="24"/>
              </w:rPr>
              <w:t>10</w:t>
            </w:r>
            <w:r>
              <w:rPr>
                <w:rFonts w:eastAsia="华文仿宋"/>
                <w:kern w:val="0"/>
                <w:sz w:val="24"/>
              </w:rPr>
              <w:t>分</w:t>
            </w:r>
            <w:r>
              <w:rPr>
                <w:rFonts w:eastAsia="华文仿宋" w:hint="eastAsia"/>
                <w:kern w:val="0"/>
                <w:sz w:val="24"/>
              </w:rPr>
              <w:t>，</w:t>
            </w:r>
            <w:r>
              <w:rPr>
                <w:rFonts w:eastAsia="华文仿宋"/>
                <w:kern w:val="0"/>
                <w:sz w:val="24"/>
              </w:rPr>
              <w:t>否则不得分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0E15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9D9D4" w14:textId="77777777" w:rsidR="003A3938" w:rsidRDefault="003A3938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65535" w14:textId="77777777" w:rsidR="003A3938" w:rsidRDefault="003A3938">
            <w:pPr>
              <w:spacing w:line="320" w:lineRule="exact"/>
              <w:jc w:val="left"/>
              <w:rPr>
                <w:rFonts w:eastAsia="华文仿宋"/>
                <w:kern w:val="0"/>
                <w:sz w:val="24"/>
              </w:rPr>
            </w:pPr>
          </w:p>
        </w:tc>
      </w:tr>
      <w:tr w:rsidR="003A3938" w14:paraId="7BFB2173" w14:textId="77777777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41CD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2420C" w14:textId="77777777" w:rsidR="003A3938" w:rsidRDefault="00000000">
            <w:pPr>
              <w:spacing w:line="300" w:lineRule="exac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规范管理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C8168" w14:textId="77777777" w:rsidR="003A3938" w:rsidRDefault="00000000">
            <w:pPr>
              <w:spacing w:line="30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是否有完善的生产管理制度、财务管理制度等，是否无违法记录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D2B5A" w14:textId="77777777" w:rsidR="003A3938" w:rsidRDefault="00000000">
            <w:pPr>
              <w:spacing w:line="30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有</w:t>
            </w:r>
            <w:r>
              <w:rPr>
                <w:rFonts w:eastAsia="华文仿宋" w:hint="eastAsia"/>
                <w:kern w:val="0"/>
                <w:sz w:val="24"/>
              </w:rPr>
              <w:t>健全</w:t>
            </w:r>
            <w:r>
              <w:rPr>
                <w:rFonts w:eastAsia="华文仿宋"/>
                <w:kern w:val="0"/>
                <w:sz w:val="24"/>
              </w:rPr>
              <w:t>的管理制度得</w:t>
            </w:r>
            <w:r>
              <w:rPr>
                <w:rFonts w:eastAsia="华文仿宋"/>
                <w:kern w:val="0"/>
                <w:sz w:val="24"/>
              </w:rPr>
              <w:t>10</w:t>
            </w:r>
            <w:r>
              <w:rPr>
                <w:rFonts w:eastAsia="华文仿宋"/>
                <w:kern w:val="0"/>
                <w:sz w:val="24"/>
              </w:rPr>
              <w:t>分，</w:t>
            </w:r>
            <w:r>
              <w:rPr>
                <w:rFonts w:eastAsia="华文仿宋" w:hint="eastAsia"/>
                <w:kern w:val="0"/>
                <w:sz w:val="24"/>
              </w:rPr>
              <w:t>管理</w:t>
            </w:r>
            <w:r>
              <w:rPr>
                <w:rFonts w:eastAsia="华文仿宋"/>
                <w:kern w:val="0"/>
                <w:sz w:val="24"/>
              </w:rPr>
              <w:t>制度</w:t>
            </w:r>
            <w:r>
              <w:rPr>
                <w:rFonts w:eastAsia="华文仿宋" w:hint="eastAsia"/>
                <w:kern w:val="0"/>
                <w:sz w:val="24"/>
              </w:rPr>
              <w:t>不</w:t>
            </w:r>
            <w:r>
              <w:rPr>
                <w:rFonts w:eastAsia="华文仿宋"/>
                <w:kern w:val="0"/>
                <w:sz w:val="24"/>
              </w:rPr>
              <w:t>够完善</w:t>
            </w:r>
            <w:r>
              <w:rPr>
                <w:rFonts w:eastAsia="华文仿宋" w:hint="eastAsia"/>
                <w:kern w:val="0"/>
                <w:sz w:val="24"/>
              </w:rPr>
              <w:t>得</w:t>
            </w:r>
            <w:r>
              <w:rPr>
                <w:rFonts w:eastAsia="华文仿宋"/>
                <w:kern w:val="0"/>
                <w:sz w:val="24"/>
              </w:rPr>
              <w:t>5</w:t>
            </w:r>
            <w:r>
              <w:rPr>
                <w:rFonts w:eastAsia="华文仿宋" w:hint="eastAsia"/>
                <w:kern w:val="0"/>
                <w:sz w:val="24"/>
              </w:rPr>
              <w:t>分；</w:t>
            </w:r>
            <w:r>
              <w:rPr>
                <w:rFonts w:eastAsia="华文仿宋"/>
                <w:kern w:val="0"/>
                <w:sz w:val="24"/>
              </w:rPr>
              <w:t>没有违法记录得</w:t>
            </w:r>
            <w:r>
              <w:rPr>
                <w:rFonts w:eastAsia="华文仿宋"/>
                <w:kern w:val="0"/>
                <w:sz w:val="24"/>
              </w:rPr>
              <w:t>10</w:t>
            </w:r>
            <w:r>
              <w:rPr>
                <w:rFonts w:eastAsia="华文仿宋" w:hint="eastAsia"/>
                <w:kern w:val="0"/>
                <w:sz w:val="24"/>
              </w:rPr>
              <w:t>分</w:t>
            </w:r>
            <w:r>
              <w:rPr>
                <w:rFonts w:eastAsia="华文仿宋"/>
                <w:kern w:val="0"/>
                <w:sz w:val="24"/>
              </w:rPr>
              <w:t>，</w:t>
            </w:r>
            <w:r>
              <w:rPr>
                <w:rFonts w:eastAsia="华文仿宋" w:hint="eastAsia"/>
                <w:kern w:val="0"/>
                <w:sz w:val="24"/>
              </w:rPr>
              <w:t>有违</w:t>
            </w:r>
            <w:r>
              <w:rPr>
                <w:rFonts w:eastAsia="华文仿宋"/>
                <w:kern w:val="0"/>
                <w:sz w:val="24"/>
              </w:rPr>
              <w:t>法记录不得分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4FADC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8716A" w14:textId="77777777" w:rsidR="003A3938" w:rsidRDefault="003A3938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3986B" w14:textId="77777777" w:rsidR="003A3938" w:rsidRDefault="003A3938">
            <w:pPr>
              <w:spacing w:line="320" w:lineRule="exact"/>
              <w:jc w:val="left"/>
              <w:rPr>
                <w:rFonts w:eastAsia="华文仿宋"/>
                <w:kern w:val="0"/>
                <w:sz w:val="24"/>
              </w:rPr>
            </w:pPr>
          </w:p>
        </w:tc>
      </w:tr>
      <w:tr w:rsidR="003A3938" w14:paraId="1D8F62C4" w14:textId="77777777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3E26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01DEE" w14:textId="77777777" w:rsidR="003A3938" w:rsidRDefault="00000000">
            <w:pPr>
              <w:spacing w:line="300" w:lineRule="exac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效益</w:t>
            </w:r>
          </w:p>
          <w:p w14:paraId="23C9237B" w14:textId="77777777" w:rsidR="003A3938" w:rsidRDefault="00000000">
            <w:pPr>
              <w:spacing w:line="300" w:lineRule="exac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情况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EE5C" w14:textId="77777777" w:rsidR="003A3938" w:rsidRDefault="00000000">
            <w:pPr>
              <w:spacing w:line="30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有良好的经济效益和市场前景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46F7" w14:textId="77777777" w:rsidR="003A3938" w:rsidRDefault="00000000">
            <w:pPr>
              <w:spacing w:line="30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酌情</w:t>
            </w:r>
            <w:r>
              <w:rPr>
                <w:rFonts w:eastAsia="华文仿宋" w:hint="eastAsia"/>
                <w:kern w:val="0"/>
                <w:sz w:val="24"/>
              </w:rPr>
              <w:t>评</w:t>
            </w:r>
            <w:r>
              <w:rPr>
                <w:rFonts w:eastAsia="华文仿宋"/>
                <w:kern w:val="0"/>
                <w:sz w:val="24"/>
              </w:rPr>
              <w:t>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26232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E0AA7" w14:textId="77777777" w:rsidR="003A3938" w:rsidRDefault="003A3938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B977C" w14:textId="77777777" w:rsidR="003A3938" w:rsidRDefault="003A3938">
            <w:pPr>
              <w:spacing w:line="320" w:lineRule="exact"/>
              <w:jc w:val="left"/>
              <w:rPr>
                <w:rFonts w:eastAsia="华文仿宋"/>
                <w:kern w:val="0"/>
                <w:sz w:val="24"/>
              </w:rPr>
            </w:pPr>
          </w:p>
        </w:tc>
      </w:tr>
      <w:tr w:rsidR="003A3938" w14:paraId="5A9AFEC2" w14:textId="77777777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B034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07ACD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加分</w:t>
            </w:r>
          </w:p>
          <w:p w14:paraId="2CC4085B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项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4487" w14:textId="77777777" w:rsidR="003A3938" w:rsidRDefault="00000000">
            <w:pPr>
              <w:spacing w:line="30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是否属于当地主导产业或政府支持的项目或获得相关荣誉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ED519" w14:textId="77777777" w:rsidR="003A3938" w:rsidRDefault="00000000">
            <w:pPr>
              <w:spacing w:line="30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酌情加分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1E2D7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4C3E" w14:textId="77777777" w:rsidR="003A3938" w:rsidRDefault="003A3938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19CDA" w14:textId="77777777" w:rsidR="003A3938" w:rsidRDefault="003A3938">
            <w:pPr>
              <w:spacing w:line="320" w:lineRule="exact"/>
              <w:jc w:val="left"/>
              <w:rPr>
                <w:rFonts w:eastAsia="华文仿宋"/>
                <w:kern w:val="0"/>
                <w:sz w:val="24"/>
              </w:rPr>
            </w:pPr>
          </w:p>
        </w:tc>
      </w:tr>
      <w:tr w:rsidR="003A3938" w14:paraId="7708AB11" w14:textId="77777777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2EB9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bCs/>
                <w:kern w:val="0"/>
                <w:sz w:val="24"/>
              </w:rPr>
            </w:pPr>
            <w:r>
              <w:rPr>
                <w:rFonts w:eastAsia="华文仿宋"/>
                <w:bCs/>
                <w:kern w:val="0"/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9254E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加分</w:t>
            </w:r>
          </w:p>
          <w:p w14:paraId="0AE900B9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项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D7574" w14:textId="77777777" w:rsidR="003A3938" w:rsidRDefault="00000000">
            <w:pPr>
              <w:spacing w:line="30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机构或法人是否有帮扶残疾人工作经验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981E" w14:textId="77777777" w:rsidR="003A3938" w:rsidRDefault="00000000">
            <w:pPr>
              <w:spacing w:line="30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根据帮扶情况酌情加分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7A7C" w14:textId="77777777" w:rsidR="003A3938" w:rsidRDefault="00000000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BABD" w14:textId="77777777" w:rsidR="003A3938" w:rsidRDefault="003A3938">
            <w:pPr>
              <w:spacing w:line="30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6E0BE" w14:textId="77777777" w:rsidR="003A3938" w:rsidRDefault="003A3938">
            <w:pPr>
              <w:spacing w:line="320" w:lineRule="exact"/>
              <w:jc w:val="left"/>
              <w:rPr>
                <w:rFonts w:eastAsia="华文仿宋"/>
                <w:kern w:val="0"/>
                <w:sz w:val="24"/>
              </w:rPr>
            </w:pPr>
          </w:p>
        </w:tc>
      </w:tr>
      <w:tr w:rsidR="003A3938" w14:paraId="7BBA9587" w14:textId="77777777">
        <w:trPr>
          <w:trHeight w:val="410"/>
        </w:trPr>
        <w:tc>
          <w:tcPr>
            <w:tcW w:w="9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A769" w14:textId="77777777" w:rsidR="003A3938" w:rsidRDefault="00000000">
            <w:pPr>
              <w:spacing w:line="300" w:lineRule="exac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评估意见：</w:t>
            </w:r>
          </w:p>
          <w:p w14:paraId="2EFE20EA" w14:textId="77777777" w:rsidR="003A3938" w:rsidRDefault="003A3938">
            <w:pPr>
              <w:spacing w:line="300" w:lineRule="exact"/>
              <w:jc w:val="left"/>
              <w:rPr>
                <w:rFonts w:eastAsia="华文仿宋"/>
                <w:kern w:val="0"/>
                <w:sz w:val="24"/>
              </w:rPr>
            </w:pPr>
          </w:p>
          <w:p w14:paraId="66418C91" w14:textId="77777777" w:rsidR="003A3938" w:rsidRDefault="00000000">
            <w:pPr>
              <w:spacing w:line="300" w:lineRule="exac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评估人员签名：</w:t>
            </w:r>
            <w:r>
              <w:rPr>
                <w:rFonts w:eastAsia="华文仿宋"/>
                <w:kern w:val="0"/>
                <w:sz w:val="24"/>
              </w:rPr>
              <w:t xml:space="preserve">                               </w:t>
            </w:r>
            <w:r>
              <w:rPr>
                <w:rFonts w:eastAsia="华文仿宋"/>
                <w:kern w:val="0"/>
                <w:sz w:val="24"/>
              </w:rPr>
              <w:t>评估日期：</w:t>
            </w:r>
            <w:r>
              <w:rPr>
                <w:rFonts w:eastAsia="华文仿宋"/>
                <w:kern w:val="0"/>
                <w:sz w:val="24"/>
              </w:rPr>
              <w:t xml:space="preserve">      </w:t>
            </w:r>
            <w:r>
              <w:rPr>
                <w:rFonts w:eastAsia="华文仿宋"/>
                <w:kern w:val="0"/>
                <w:sz w:val="24"/>
              </w:rPr>
              <w:t>年</w:t>
            </w:r>
            <w:r>
              <w:rPr>
                <w:rFonts w:eastAsia="华文仿宋"/>
                <w:kern w:val="0"/>
                <w:sz w:val="24"/>
              </w:rPr>
              <w:t xml:space="preserve">    </w:t>
            </w:r>
            <w:r>
              <w:rPr>
                <w:rFonts w:eastAsia="华文仿宋"/>
                <w:kern w:val="0"/>
                <w:sz w:val="24"/>
              </w:rPr>
              <w:t>月</w:t>
            </w:r>
            <w:r>
              <w:rPr>
                <w:rFonts w:eastAsia="华文仿宋"/>
                <w:kern w:val="0"/>
                <w:sz w:val="24"/>
              </w:rPr>
              <w:t xml:space="preserve">    </w:t>
            </w:r>
            <w:r>
              <w:rPr>
                <w:rFonts w:eastAsia="华文仿宋"/>
                <w:kern w:val="0"/>
                <w:sz w:val="24"/>
              </w:rPr>
              <w:t>日</w:t>
            </w:r>
          </w:p>
        </w:tc>
      </w:tr>
    </w:tbl>
    <w:p w14:paraId="3FD17592" w14:textId="77777777" w:rsidR="003A3938" w:rsidRDefault="003A3938" w:rsidP="008D7C8A">
      <w:pPr>
        <w:pStyle w:val="a5"/>
        <w:spacing w:line="586" w:lineRule="exact"/>
        <w:ind w:left="0"/>
        <w:rPr>
          <w:rFonts w:hint="eastAsia"/>
        </w:rPr>
      </w:pPr>
    </w:p>
    <w:sectPr w:rsidR="003A3938">
      <w:headerReference w:type="default" r:id="rId8"/>
      <w:footerReference w:type="even" r:id="rId9"/>
      <w:footerReference w:type="default" r:id="rId10"/>
      <w:pgSz w:w="11906" w:h="16838"/>
      <w:pgMar w:top="2098" w:right="130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09A2" w14:textId="77777777" w:rsidR="00E46C9A" w:rsidRDefault="00E46C9A">
      <w:r>
        <w:separator/>
      </w:r>
    </w:p>
  </w:endnote>
  <w:endnote w:type="continuationSeparator" w:id="0">
    <w:p w14:paraId="29C20D0E" w14:textId="77777777" w:rsidR="00E46C9A" w:rsidRDefault="00E4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31EF" w14:textId="77777777" w:rsidR="003A3938" w:rsidRDefault="00000000">
    <w:pPr>
      <w:pStyle w:val="a8"/>
      <w:wordWrap w:val="0"/>
      <w:ind w:right="1362"/>
    </w:pPr>
    <w:r>
      <w:rPr>
        <w:rFonts w:ascii="宋体" w:hAnsi="宋体" w:cs="宋体" w:hint="eastAsia"/>
        <w:sz w:val="28"/>
        <w:szCs w:val="28"/>
      </w:rPr>
      <w:t xml:space="preserve">—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hAnsi="宋体" w:cs="宋体" w:hint="eastAsia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4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</w:p>
  <w:p w14:paraId="24947E09" w14:textId="77777777" w:rsidR="003A3938" w:rsidRDefault="003A39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2C0E" w14:textId="77777777" w:rsidR="003A3938" w:rsidRDefault="00000000">
    <w:pPr>
      <w:pStyle w:val="a8"/>
      <w:wordWrap w:val="0"/>
      <w:ind w:right="242"/>
      <w:jc w:val="right"/>
    </w:pPr>
    <w:r>
      <w:rPr>
        <w:rFonts w:ascii="宋体" w:hAnsi="宋体" w:cs="宋体" w:hint="eastAsia"/>
        <w:sz w:val="28"/>
        <w:szCs w:val="28"/>
      </w:rPr>
      <w:t xml:space="preserve">—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hAnsi="宋体" w:cs="宋体" w:hint="eastAsia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3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</w:p>
  <w:p w14:paraId="3C05034E" w14:textId="77777777" w:rsidR="003A3938" w:rsidRDefault="003A3938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A9F5" w14:textId="77777777" w:rsidR="00E46C9A" w:rsidRDefault="00E46C9A">
      <w:r>
        <w:separator/>
      </w:r>
    </w:p>
  </w:footnote>
  <w:footnote w:type="continuationSeparator" w:id="0">
    <w:p w14:paraId="7C76597D" w14:textId="77777777" w:rsidR="00E46C9A" w:rsidRDefault="00E46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76EF" w14:textId="77777777" w:rsidR="003A3938" w:rsidRDefault="003A3938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ExZmE5YjQ0MzlmN2I0ODlkZWYzMGQ5OTg1M2FlZTQifQ=="/>
  </w:docVars>
  <w:rsids>
    <w:rsidRoot w:val="0086146F"/>
    <w:rsid w:val="000015A3"/>
    <w:rsid w:val="00007A7A"/>
    <w:rsid w:val="00046FD5"/>
    <w:rsid w:val="000905D6"/>
    <w:rsid w:val="000A64EB"/>
    <w:rsid w:val="000B7759"/>
    <w:rsid w:val="000E157B"/>
    <w:rsid w:val="000E5CC9"/>
    <w:rsid w:val="000E6DFB"/>
    <w:rsid w:val="000F0F88"/>
    <w:rsid w:val="0014501E"/>
    <w:rsid w:val="00156D96"/>
    <w:rsid w:val="001652E4"/>
    <w:rsid w:val="001727F2"/>
    <w:rsid w:val="001D39B6"/>
    <w:rsid w:val="001D7043"/>
    <w:rsid w:val="001E093D"/>
    <w:rsid w:val="001E6A5F"/>
    <w:rsid w:val="0021036E"/>
    <w:rsid w:val="00210ABC"/>
    <w:rsid w:val="002301E7"/>
    <w:rsid w:val="002326CB"/>
    <w:rsid w:val="00233029"/>
    <w:rsid w:val="002333B6"/>
    <w:rsid w:val="002563C9"/>
    <w:rsid w:val="002609D9"/>
    <w:rsid w:val="00263912"/>
    <w:rsid w:val="00264A09"/>
    <w:rsid w:val="00285006"/>
    <w:rsid w:val="002A1201"/>
    <w:rsid w:val="002B351F"/>
    <w:rsid w:val="002D3A55"/>
    <w:rsid w:val="002D605E"/>
    <w:rsid w:val="002E0FF4"/>
    <w:rsid w:val="002E65D2"/>
    <w:rsid w:val="00306C7E"/>
    <w:rsid w:val="0032580B"/>
    <w:rsid w:val="0034036B"/>
    <w:rsid w:val="0034288B"/>
    <w:rsid w:val="00343534"/>
    <w:rsid w:val="00361569"/>
    <w:rsid w:val="00372BC6"/>
    <w:rsid w:val="003A2AFD"/>
    <w:rsid w:val="003A3938"/>
    <w:rsid w:val="003B2EC2"/>
    <w:rsid w:val="003C0FA1"/>
    <w:rsid w:val="00400A6E"/>
    <w:rsid w:val="00457513"/>
    <w:rsid w:val="004A3E12"/>
    <w:rsid w:val="004C097D"/>
    <w:rsid w:val="004C4C03"/>
    <w:rsid w:val="004C6825"/>
    <w:rsid w:val="004D3777"/>
    <w:rsid w:val="004E4686"/>
    <w:rsid w:val="004E5E0A"/>
    <w:rsid w:val="00524651"/>
    <w:rsid w:val="005303AD"/>
    <w:rsid w:val="005513BC"/>
    <w:rsid w:val="00557ED2"/>
    <w:rsid w:val="00564838"/>
    <w:rsid w:val="00567230"/>
    <w:rsid w:val="00572478"/>
    <w:rsid w:val="005A0EF7"/>
    <w:rsid w:val="005A2381"/>
    <w:rsid w:val="005A561C"/>
    <w:rsid w:val="005B2B90"/>
    <w:rsid w:val="005B2D6B"/>
    <w:rsid w:val="005B57BA"/>
    <w:rsid w:val="005D72AE"/>
    <w:rsid w:val="005E28ED"/>
    <w:rsid w:val="00610E0E"/>
    <w:rsid w:val="00626E37"/>
    <w:rsid w:val="00631C3A"/>
    <w:rsid w:val="00650036"/>
    <w:rsid w:val="00663718"/>
    <w:rsid w:val="00672D6A"/>
    <w:rsid w:val="0069655C"/>
    <w:rsid w:val="006B6317"/>
    <w:rsid w:val="006C02C5"/>
    <w:rsid w:val="006C4AE4"/>
    <w:rsid w:val="006D515C"/>
    <w:rsid w:val="006F1ACF"/>
    <w:rsid w:val="006F2AAE"/>
    <w:rsid w:val="00713BD9"/>
    <w:rsid w:val="007539A2"/>
    <w:rsid w:val="007628B2"/>
    <w:rsid w:val="007B3920"/>
    <w:rsid w:val="007C3AD1"/>
    <w:rsid w:val="007E2370"/>
    <w:rsid w:val="007E6E3F"/>
    <w:rsid w:val="007F0342"/>
    <w:rsid w:val="007F0571"/>
    <w:rsid w:val="0080068F"/>
    <w:rsid w:val="00816FA5"/>
    <w:rsid w:val="00831033"/>
    <w:rsid w:val="008374BC"/>
    <w:rsid w:val="0084169E"/>
    <w:rsid w:val="008548C3"/>
    <w:rsid w:val="0086146F"/>
    <w:rsid w:val="008626CA"/>
    <w:rsid w:val="00871908"/>
    <w:rsid w:val="00875436"/>
    <w:rsid w:val="00890F70"/>
    <w:rsid w:val="008D21D2"/>
    <w:rsid w:val="008D7C8A"/>
    <w:rsid w:val="00924E70"/>
    <w:rsid w:val="00937A04"/>
    <w:rsid w:val="0094303D"/>
    <w:rsid w:val="00946B57"/>
    <w:rsid w:val="009476D1"/>
    <w:rsid w:val="009677A6"/>
    <w:rsid w:val="00987E81"/>
    <w:rsid w:val="009D2327"/>
    <w:rsid w:val="00A023DD"/>
    <w:rsid w:val="00A053D1"/>
    <w:rsid w:val="00A13526"/>
    <w:rsid w:val="00A313B8"/>
    <w:rsid w:val="00A41C7C"/>
    <w:rsid w:val="00A420E7"/>
    <w:rsid w:val="00A57546"/>
    <w:rsid w:val="00A8461A"/>
    <w:rsid w:val="00A97A5C"/>
    <w:rsid w:val="00AA296A"/>
    <w:rsid w:val="00AC21E0"/>
    <w:rsid w:val="00B065E0"/>
    <w:rsid w:val="00B147C2"/>
    <w:rsid w:val="00B23ACC"/>
    <w:rsid w:val="00B3348D"/>
    <w:rsid w:val="00B4504E"/>
    <w:rsid w:val="00B53EC9"/>
    <w:rsid w:val="00B7670A"/>
    <w:rsid w:val="00B853AA"/>
    <w:rsid w:val="00B875C2"/>
    <w:rsid w:val="00B935A5"/>
    <w:rsid w:val="00B970C3"/>
    <w:rsid w:val="00BA7736"/>
    <w:rsid w:val="00BB13CF"/>
    <w:rsid w:val="00BC50AE"/>
    <w:rsid w:val="00BD2EED"/>
    <w:rsid w:val="00BE6540"/>
    <w:rsid w:val="00BF6E48"/>
    <w:rsid w:val="00C17902"/>
    <w:rsid w:val="00CB526F"/>
    <w:rsid w:val="00CC0A5C"/>
    <w:rsid w:val="00D01FA3"/>
    <w:rsid w:val="00D0563C"/>
    <w:rsid w:val="00D42DA4"/>
    <w:rsid w:val="00D45D9F"/>
    <w:rsid w:val="00D52B4B"/>
    <w:rsid w:val="00D631D2"/>
    <w:rsid w:val="00D77204"/>
    <w:rsid w:val="00D84986"/>
    <w:rsid w:val="00D949AC"/>
    <w:rsid w:val="00DB00F9"/>
    <w:rsid w:val="00DD49CC"/>
    <w:rsid w:val="00E04205"/>
    <w:rsid w:val="00E16050"/>
    <w:rsid w:val="00E30956"/>
    <w:rsid w:val="00E33C10"/>
    <w:rsid w:val="00E36637"/>
    <w:rsid w:val="00E44F50"/>
    <w:rsid w:val="00E46C9A"/>
    <w:rsid w:val="00E850FD"/>
    <w:rsid w:val="00E94D54"/>
    <w:rsid w:val="00E9799F"/>
    <w:rsid w:val="00EC08A6"/>
    <w:rsid w:val="00EC0930"/>
    <w:rsid w:val="00F03354"/>
    <w:rsid w:val="00F034CC"/>
    <w:rsid w:val="00F36EB2"/>
    <w:rsid w:val="00F463D0"/>
    <w:rsid w:val="00F47EC7"/>
    <w:rsid w:val="00F60927"/>
    <w:rsid w:val="00F82FB6"/>
    <w:rsid w:val="00F95A0A"/>
    <w:rsid w:val="00F965D6"/>
    <w:rsid w:val="00FC41F8"/>
    <w:rsid w:val="00FD51D1"/>
    <w:rsid w:val="00FE3E33"/>
    <w:rsid w:val="02456CC3"/>
    <w:rsid w:val="02AE2989"/>
    <w:rsid w:val="057D31C2"/>
    <w:rsid w:val="074445C6"/>
    <w:rsid w:val="07CD03BE"/>
    <w:rsid w:val="08491227"/>
    <w:rsid w:val="08B05980"/>
    <w:rsid w:val="08E742DD"/>
    <w:rsid w:val="0A3A3F78"/>
    <w:rsid w:val="0A803547"/>
    <w:rsid w:val="0AC076B1"/>
    <w:rsid w:val="0B3243CE"/>
    <w:rsid w:val="0B8E0EB5"/>
    <w:rsid w:val="0C8C0F26"/>
    <w:rsid w:val="0CCD0DC7"/>
    <w:rsid w:val="0DE11D32"/>
    <w:rsid w:val="0E197BBC"/>
    <w:rsid w:val="0F140F51"/>
    <w:rsid w:val="115832F0"/>
    <w:rsid w:val="129324E1"/>
    <w:rsid w:val="149A07A8"/>
    <w:rsid w:val="16C95C8D"/>
    <w:rsid w:val="18D80511"/>
    <w:rsid w:val="191861B7"/>
    <w:rsid w:val="19877AF0"/>
    <w:rsid w:val="1B521C5D"/>
    <w:rsid w:val="1BF462D0"/>
    <w:rsid w:val="1CB24ADB"/>
    <w:rsid w:val="1D6F7272"/>
    <w:rsid w:val="1E890C86"/>
    <w:rsid w:val="1F2A1362"/>
    <w:rsid w:val="20E723A0"/>
    <w:rsid w:val="219C1FB2"/>
    <w:rsid w:val="25042330"/>
    <w:rsid w:val="26626942"/>
    <w:rsid w:val="273D0B66"/>
    <w:rsid w:val="27AC36CA"/>
    <w:rsid w:val="29190D2A"/>
    <w:rsid w:val="2B77638E"/>
    <w:rsid w:val="2C2C6143"/>
    <w:rsid w:val="2CE80068"/>
    <w:rsid w:val="30937A49"/>
    <w:rsid w:val="30CA41BB"/>
    <w:rsid w:val="31A70CE9"/>
    <w:rsid w:val="339A4CB4"/>
    <w:rsid w:val="35426EC6"/>
    <w:rsid w:val="35763D80"/>
    <w:rsid w:val="38607419"/>
    <w:rsid w:val="389B3FC0"/>
    <w:rsid w:val="393610D3"/>
    <w:rsid w:val="3AEC4B1E"/>
    <w:rsid w:val="3BB07DE5"/>
    <w:rsid w:val="3C3F6228"/>
    <w:rsid w:val="3DB520C9"/>
    <w:rsid w:val="3F0D3CB6"/>
    <w:rsid w:val="40721307"/>
    <w:rsid w:val="40B01F51"/>
    <w:rsid w:val="41AB5460"/>
    <w:rsid w:val="430805DB"/>
    <w:rsid w:val="43980F1B"/>
    <w:rsid w:val="44E01C65"/>
    <w:rsid w:val="45F605BD"/>
    <w:rsid w:val="47C23248"/>
    <w:rsid w:val="481F110B"/>
    <w:rsid w:val="48B870CF"/>
    <w:rsid w:val="49282773"/>
    <w:rsid w:val="4945250F"/>
    <w:rsid w:val="49651303"/>
    <w:rsid w:val="49BF008C"/>
    <w:rsid w:val="4ABA4534"/>
    <w:rsid w:val="51210FA7"/>
    <w:rsid w:val="51B561CD"/>
    <w:rsid w:val="536B4BD1"/>
    <w:rsid w:val="56603C2A"/>
    <w:rsid w:val="57490D10"/>
    <w:rsid w:val="584A41F8"/>
    <w:rsid w:val="5AFC321C"/>
    <w:rsid w:val="5B0D5B7E"/>
    <w:rsid w:val="5C097B1A"/>
    <w:rsid w:val="5CC476E2"/>
    <w:rsid w:val="5DF55733"/>
    <w:rsid w:val="5E611C07"/>
    <w:rsid w:val="5F35338B"/>
    <w:rsid w:val="611E487E"/>
    <w:rsid w:val="61F34A96"/>
    <w:rsid w:val="623068E8"/>
    <w:rsid w:val="62340B37"/>
    <w:rsid w:val="62F051CB"/>
    <w:rsid w:val="64625106"/>
    <w:rsid w:val="647B4A48"/>
    <w:rsid w:val="658811DA"/>
    <w:rsid w:val="658C71CB"/>
    <w:rsid w:val="67A8753E"/>
    <w:rsid w:val="67DC3F0A"/>
    <w:rsid w:val="681120AD"/>
    <w:rsid w:val="687458AB"/>
    <w:rsid w:val="6D467532"/>
    <w:rsid w:val="6D4D52E1"/>
    <w:rsid w:val="6E0B0D16"/>
    <w:rsid w:val="6EBA5637"/>
    <w:rsid w:val="6ECB487E"/>
    <w:rsid w:val="6F5A367F"/>
    <w:rsid w:val="70872F9B"/>
    <w:rsid w:val="7135702A"/>
    <w:rsid w:val="71E932B7"/>
    <w:rsid w:val="73091BAC"/>
    <w:rsid w:val="734E79E4"/>
    <w:rsid w:val="74237304"/>
    <w:rsid w:val="74C72B1C"/>
    <w:rsid w:val="756929DD"/>
    <w:rsid w:val="78C94D0A"/>
    <w:rsid w:val="7933632B"/>
    <w:rsid w:val="7A2073C4"/>
    <w:rsid w:val="7AE6454F"/>
    <w:rsid w:val="7BCB1088"/>
    <w:rsid w:val="7BE11508"/>
    <w:rsid w:val="7D202DCA"/>
    <w:rsid w:val="7D6E0C40"/>
    <w:rsid w:val="7DA87DA2"/>
    <w:rsid w:val="7DBF26A2"/>
    <w:rsid w:val="7DE403E1"/>
    <w:rsid w:val="7E66749B"/>
    <w:rsid w:val="7F4F141D"/>
    <w:rsid w:val="7F892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3818D8E"/>
  <w15:docId w15:val="{F732659D-48D6-46A3-9480-7317A3DD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480" w:lineRule="exact"/>
      <w:outlineLvl w:val="1"/>
    </w:pPr>
    <w:rPr>
      <w:rFonts w:ascii="Arial" w:eastAsia="黑体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ody Text"/>
    <w:basedOn w:val="a"/>
    <w:uiPriority w:val="1"/>
    <w:qFormat/>
    <w:pPr>
      <w:ind w:left="108"/>
    </w:pPr>
    <w:rPr>
      <w:sz w:val="32"/>
      <w:szCs w:val="32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b">
    <w:name w:val="页眉 字符"/>
    <w:basedOn w:val="a0"/>
    <w:link w:val="aa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">
    <w:name w:val="Char"/>
    <w:basedOn w:val="a3"/>
    <w:qFormat/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F3A60CE-A918-4BBE-93E2-500B8581E0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>微软中国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A4099</cp:lastModifiedBy>
  <cp:revision>3</cp:revision>
  <cp:lastPrinted>2024-04-03T01:11:00Z</cp:lastPrinted>
  <dcterms:created xsi:type="dcterms:W3CDTF">2024-04-03T08:35:00Z</dcterms:created>
  <dcterms:modified xsi:type="dcterms:W3CDTF">2024-04-03T08:35:00Z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B371D9FAC2D84EC599AC8BEF87C71C24_12</vt:lpwstr>
  </property>
</Properties>
</file>