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3D1" w:rsidRDefault="001B766C">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资源县</w:t>
      </w:r>
      <w:r w:rsidR="0059646A">
        <w:rPr>
          <w:rFonts w:ascii="方正小标宋简体" w:eastAsia="方正小标宋简体" w:hAnsi="方正小标宋简体" w:hint="eastAsia"/>
          <w:sz w:val="44"/>
          <w:szCs w:val="44"/>
        </w:rPr>
        <w:t>养老服务</w:t>
      </w:r>
      <w:r w:rsidR="0059646A">
        <w:rPr>
          <w:rFonts w:ascii="方正小标宋简体" w:eastAsia="方正小标宋简体" w:hAnsi="方正小标宋简体" w:hint="eastAsia"/>
          <w:sz w:val="44"/>
          <w:szCs w:val="44"/>
        </w:rPr>
        <w:t>领域</w:t>
      </w:r>
      <w:r w:rsidR="0059646A">
        <w:rPr>
          <w:rFonts w:ascii="方正小标宋简体" w:eastAsia="方正小标宋简体" w:hAnsi="方正小标宋简体" w:hint="eastAsia"/>
          <w:sz w:val="44"/>
          <w:szCs w:val="44"/>
        </w:rPr>
        <w:t>基层</w:t>
      </w:r>
      <w:r w:rsidR="0059646A">
        <w:rPr>
          <w:rFonts w:ascii="方正小标宋简体" w:eastAsia="方正小标宋简体" w:hAnsi="方正小标宋简体" w:hint="eastAsia"/>
          <w:sz w:val="44"/>
          <w:szCs w:val="44"/>
        </w:rPr>
        <w:t>政务公开事项标准目录</w:t>
      </w:r>
    </w:p>
    <w:tbl>
      <w:tblPr>
        <w:tblStyle w:val="TableGrid"/>
        <w:tblW w:w="14433" w:type="dxa"/>
        <w:jc w:val="center"/>
        <w:tblInd w:w="0" w:type="dxa"/>
        <w:tblLayout w:type="fixed"/>
        <w:tblCellMar>
          <w:left w:w="56" w:type="dxa"/>
          <w:right w:w="181" w:type="dxa"/>
        </w:tblCellMar>
        <w:tblLook w:val="04A0" w:firstRow="1" w:lastRow="0" w:firstColumn="1" w:lastColumn="0" w:noHBand="0" w:noVBand="1"/>
      </w:tblPr>
      <w:tblGrid>
        <w:gridCol w:w="518"/>
        <w:gridCol w:w="727"/>
        <w:gridCol w:w="1405"/>
        <w:gridCol w:w="1711"/>
        <w:gridCol w:w="1042"/>
        <w:gridCol w:w="1542"/>
        <w:gridCol w:w="1177"/>
        <w:gridCol w:w="1836"/>
        <w:gridCol w:w="795"/>
        <w:gridCol w:w="705"/>
        <w:gridCol w:w="600"/>
        <w:gridCol w:w="945"/>
        <w:gridCol w:w="750"/>
        <w:gridCol w:w="680"/>
      </w:tblGrid>
      <w:tr w:rsidR="009A33D1" w:rsidRPr="001B766C">
        <w:trPr>
          <w:trHeight w:val="460"/>
          <w:jc w:val="center"/>
        </w:trPr>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jc w:val="center"/>
              <w:rPr>
                <w:rFonts w:ascii="仿宋_GB2312" w:eastAsia="仿宋_GB2312" w:hint="eastAsia"/>
                <w:b/>
                <w:sz w:val="18"/>
                <w:szCs w:val="18"/>
              </w:rPr>
            </w:pPr>
            <w:r w:rsidRPr="001B766C">
              <w:rPr>
                <w:rFonts w:ascii="仿宋_GB2312" w:eastAsia="仿宋_GB2312" w:hint="eastAsia"/>
                <w:b/>
                <w:sz w:val="18"/>
                <w:szCs w:val="18"/>
              </w:rPr>
              <w:t>序号</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ind w:left="139"/>
              <w:jc w:val="center"/>
              <w:rPr>
                <w:rFonts w:ascii="仿宋_GB2312" w:eastAsia="仿宋_GB2312" w:hint="eastAsia"/>
                <w:b/>
                <w:sz w:val="18"/>
                <w:szCs w:val="18"/>
              </w:rPr>
            </w:pPr>
            <w:r w:rsidRPr="001B766C">
              <w:rPr>
                <w:rFonts w:ascii="仿宋_GB2312" w:eastAsia="仿宋_GB2312" w:hint="eastAsia"/>
                <w:b/>
                <w:sz w:val="18"/>
                <w:szCs w:val="18"/>
              </w:rPr>
              <w:t>公开事项</w:t>
            </w:r>
          </w:p>
        </w:tc>
        <w:tc>
          <w:tcPr>
            <w:tcW w:w="1711" w:type="dxa"/>
            <w:vMerge w:val="restart"/>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jc w:val="center"/>
              <w:rPr>
                <w:rFonts w:ascii="仿宋_GB2312" w:eastAsia="仿宋_GB2312" w:hint="eastAsia"/>
                <w:b/>
                <w:sz w:val="18"/>
                <w:szCs w:val="18"/>
              </w:rPr>
            </w:pPr>
            <w:r w:rsidRPr="001B766C">
              <w:rPr>
                <w:rFonts w:ascii="仿宋_GB2312" w:eastAsia="仿宋_GB2312" w:hint="eastAsia"/>
                <w:b/>
                <w:sz w:val="18"/>
                <w:szCs w:val="18"/>
              </w:rPr>
              <w:t>公开内容（要素）</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jc w:val="center"/>
              <w:rPr>
                <w:rFonts w:ascii="仿宋_GB2312" w:eastAsia="仿宋_GB2312" w:hint="eastAsia"/>
                <w:b/>
                <w:sz w:val="18"/>
                <w:szCs w:val="18"/>
              </w:rPr>
            </w:pPr>
            <w:r w:rsidRPr="001B766C">
              <w:rPr>
                <w:rFonts w:ascii="仿宋_GB2312" w:eastAsia="仿宋_GB2312" w:hint="eastAsia"/>
                <w:b/>
                <w:sz w:val="18"/>
                <w:szCs w:val="18"/>
              </w:rPr>
              <w:t>公开主体</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ind w:left="254"/>
              <w:jc w:val="center"/>
              <w:rPr>
                <w:rFonts w:ascii="仿宋_GB2312" w:eastAsia="仿宋_GB2312" w:hint="eastAsia"/>
                <w:b/>
                <w:sz w:val="18"/>
                <w:szCs w:val="18"/>
              </w:rPr>
            </w:pPr>
            <w:r w:rsidRPr="001B766C">
              <w:rPr>
                <w:rFonts w:ascii="仿宋_GB2312" w:eastAsia="仿宋_GB2312" w:hint="eastAsia"/>
                <w:b/>
                <w:sz w:val="18"/>
                <w:szCs w:val="18"/>
              </w:rPr>
              <w:t>公开依据</w:t>
            </w:r>
          </w:p>
        </w:tc>
        <w:tc>
          <w:tcPr>
            <w:tcW w:w="1177" w:type="dxa"/>
            <w:vMerge w:val="restart"/>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jc w:val="center"/>
              <w:rPr>
                <w:rFonts w:ascii="仿宋_GB2312" w:eastAsia="仿宋_GB2312" w:hint="eastAsia"/>
                <w:b/>
                <w:sz w:val="18"/>
                <w:szCs w:val="18"/>
              </w:rPr>
            </w:pPr>
            <w:r w:rsidRPr="001B766C">
              <w:rPr>
                <w:rFonts w:ascii="仿宋_GB2312" w:eastAsia="仿宋_GB2312" w:hint="eastAsia"/>
                <w:b/>
                <w:sz w:val="18"/>
                <w:szCs w:val="18"/>
              </w:rPr>
              <w:t>公开时限</w:t>
            </w:r>
          </w:p>
        </w:tc>
        <w:tc>
          <w:tcPr>
            <w:tcW w:w="1836" w:type="dxa"/>
            <w:vMerge w:val="restart"/>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ind w:left="63"/>
              <w:jc w:val="center"/>
              <w:rPr>
                <w:rFonts w:ascii="仿宋_GB2312" w:eastAsia="仿宋_GB2312" w:hint="eastAsia"/>
                <w:b/>
                <w:sz w:val="18"/>
                <w:szCs w:val="18"/>
              </w:rPr>
            </w:pPr>
            <w:r w:rsidRPr="001B766C">
              <w:rPr>
                <w:rFonts w:ascii="仿宋_GB2312" w:eastAsia="仿宋_GB2312" w:hint="eastAsia"/>
                <w:b/>
                <w:sz w:val="18"/>
                <w:szCs w:val="18"/>
              </w:rPr>
              <w:t>公开渠道和载体</w:t>
            </w: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ind w:left="140"/>
              <w:jc w:val="center"/>
              <w:rPr>
                <w:rFonts w:ascii="仿宋_GB2312" w:eastAsia="仿宋_GB2312" w:hint="eastAsia"/>
                <w:b/>
                <w:sz w:val="18"/>
                <w:szCs w:val="18"/>
              </w:rPr>
            </w:pPr>
            <w:r w:rsidRPr="001B766C">
              <w:rPr>
                <w:rFonts w:ascii="仿宋_GB2312" w:eastAsia="仿宋_GB2312" w:hint="eastAsia"/>
                <w:b/>
                <w:sz w:val="18"/>
                <w:szCs w:val="18"/>
              </w:rPr>
              <w:t>公开对象</w:t>
            </w:r>
          </w:p>
        </w:tc>
        <w:tc>
          <w:tcPr>
            <w:tcW w:w="1545" w:type="dxa"/>
            <w:gridSpan w:val="2"/>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ind w:left="247"/>
              <w:jc w:val="center"/>
              <w:rPr>
                <w:rFonts w:ascii="仿宋_GB2312" w:eastAsia="仿宋_GB2312" w:hint="eastAsia"/>
                <w:b/>
                <w:sz w:val="18"/>
                <w:szCs w:val="18"/>
              </w:rPr>
            </w:pPr>
            <w:r w:rsidRPr="001B766C">
              <w:rPr>
                <w:rFonts w:ascii="仿宋_GB2312" w:eastAsia="仿宋_GB2312" w:hint="eastAsia"/>
                <w:b/>
                <w:sz w:val="18"/>
                <w:szCs w:val="18"/>
              </w:rPr>
              <w:t>公开方式</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ind w:left="206"/>
              <w:jc w:val="center"/>
              <w:rPr>
                <w:rFonts w:ascii="仿宋_GB2312" w:eastAsia="仿宋_GB2312" w:hint="eastAsia"/>
                <w:b/>
                <w:sz w:val="18"/>
                <w:szCs w:val="18"/>
              </w:rPr>
            </w:pPr>
            <w:r w:rsidRPr="001B766C">
              <w:rPr>
                <w:rFonts w:ascii="仿宋_GB2312" w:eastAsia="仿宋_GB2312" w:hint="eastAsia"/>
                <w:b/>
                <w:sz w:val="18"/>
                <w:szCs w:val="18"/>
              </w:rPr>
              <w:t>公开层级</w:t>
            </w:r>
          </w:p>
        </w:tc>
      </w:tr>
      <w:tr w:rsidR="009A33D1" w:rsidRPr="001B766C">
        <w:trPr>
          <w:trHeight w:val="605"/>
          <w:jc w:val="center"/>
        </w:trPr>
        <w:tc>
          <w:tcPr>
            <w:tcW w:w="518" w:type="dxa"/>
            <w:vMerge/>
            <w:tcBorders>
              <w:top w:val="nil"/>
              <w:left w:val="single" w:sz="4" w:space="0" w:color="000000"/>
              <w:bottom w:val="single" w:sz="4" w:space="0" w:color="000000"/>
              <w:right w:val="single" w:sz="4" w:space="0" w:color="000000"/>
            </w:tcBorders>
            <w:vAlign w:val="center"/>
          </w:tcPr>
          <w:p w:rsidR="009A33D1" w:rsidRPr="001B766C" w:rsidRDefault="009A33D1">
            <w:pPr>
              <w:spacing w:line="320" w:lineRule="exact"/>
              <w:jc w:val="center"/>
              <w:rPr>
                <w:rFonts w:ascii="仿宋_GB2312" w:eastAsia="仿宋_GB2312" w:hint="eastAsia"/>
                <w:b/>
                <w:sz w:val="18"/>
                <w:szCs w:val="18"/>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jc w:val="center"/>
              <w:rPr>
                <w:rFonts w:ascii="仿宋_GB2312" w:eastAsia="仿宋_GB2312" w:hint="eastAsia"/>
                <w:b/>
                <w:sz w:val="18"/>
                <w:szCs w:val="18"/>
              </w:rPr>
            </w:pPr>
            <w:r w:rsidRPr="001B766C">
              <w:rPr>
                <w:rFonts w:ascii="仿宋_GB2312" w:eastAsia="仿宋_GB2312" w:hint="eastAsia"/>
                <w:b/>
                <w:sz w:val="18"/>
                <w:szCs w:val="18"/>
              </w:rPr>
              <w:t>一级事项</w:t>
            </w:r>
          </w:p>
        </w:tc>
        <w:tc>
          <w:tcPr>
            <w:tcW w:w="14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jc w:val="center"/>
              <w:rPr>
                <w:rFonts w:ascii="仿宋_GB2312" w:eastAsia="仿宋_GB2312" w:hint="eastAsia"/>
                <w:b/>
                <w:sz w:val="18"/>
                <w:szCs w:val="18"/>
              </w:rPr>
            </w:pPr>
            <w:r w:rsidRPr="001B766C">
              <w:rPr>
                <w:rFonts w:ascii="仿宋_GB2312" w:eastAsia="仿宋_GB2312" w:hint="eastAsia"/>
                <w:b/>
                <w:sz w:val="18"/>
                <w:szCs w:val="18"/>
              </w:rPr>
              <w:t>二级事项</w:t>
            </w:r>
          </w:p>
        </w:tc>
        <w:tc>
          <w:tcPr>
            <w:tcW w:w="1711" w:type="dxa"/>
            <w:vMerge/>
            <w:tcBorders>
              <w:top w:val="nil"/>
              <w:left w:val="single" w:sz="4" w:space="0" w:color="000000"/>
              <w:bottom w:val="single" w:sz="4" w:space="0" w:color="000000"/>
              <w:right w:val="single" w:sz="4" w:space="0" w:color="000000"/>
            </w:tcBorders>
            <w:vAlign w:val="center"/>
          </w:tcPr>
          <w:p w:rsidR="009A33D1" w:rsidRPr="001B766C" w:rsidRDefault="009A33D1">
            <w:pPr>
              <w:spacing w:line="320" w:lineRule="exact"/>
              <w:jc w:val="left"/>
              <w:rPr>
                <w:rFonts w:ascii="仿宋_GB2312" w:eastAsia="仿宋_GB2312" w:hint="eastAsia"/>
                <w:b/>
                <w:sz w:val="18"/>
                <w:szCs w:val="18"/>
              </w:rPr>
            </w:pPr>
          </w:p>
        </w:tc>
        <w:tc>
          <w:tcPr>
            <w:tcW w:w="1042" w:type="dxa"/>
            <w:vMerge/>
            <w:tcBorders>
              <w:top w:val="nil"/>
              <w:left w:val="single" w:sz="4" w:space="0" w:color="000000"/>
              <w:bottom w:val="single" w:sz="4" w:space="0" w:color="000000"/>
              <w:right w:val="single" w:sz="4" w:space="0" w:color="000000"/>
            </w:tcBorders>
            <w:vAlign w:val="center"/>
          </w:tcPr>
          <w:p w:rsidR="009A33D1" w:rsidRPr="001B766C" w:rsidRDefault="009A33D1">
            <w:pPr>
              <w:spacing w:line="320" w:lineRule="exact"/>
              <w:rPr>
                <w:rFonts w:ascii="仿宋_GB2312" w:eastAsia="仿宋_GB2312" w:hint="eastAsia"/>
                <w:b/>
                <w:sz w:val="18"/>
                <w:szCs w:val="18"/>
              </w:rPr>
            </w:pPr>
          </w:p>
        </w:tc>
        <w:tc>
          <w:tcPr>
            <w:tcW w:w="1542" w:type="dxa"/>
            <w:vMerge/>
            <w:tcBorders>
              <w:top w:val="nil"/>
              <w:left w:val="single" w:sz="4" w:space="0" w:color="000000"/>
              <w:bottom w:val="single" w:sz="4" w:space="0" w:color="000000"/>
              <w:right w:val="single" w:sz="4" w:space="0" w:color="000000"/>
            </w:tcBorders>
            <w:vAlign w:val="center"/>
          </w:tcPr>
          <w:p w:rsidR="009A33D1" w:rsidRPr="001B766C" w:rsidRDefault="009A33D1">
            <w:pPr>
              <w:spacing w:line="320" w:lineRule="exact"/>
              <w:jc w:val="center"/>
              <w:rPr>
                <w:rFonts w:ascii="仿宋_GB2312" w:eastAsia="仿宋_GB2312" w:hint="eastAsia"/>
                <w:b/>
                <w:sz w:val="18"/>
                <w:szCs w:val="18"/>
              </w:rPr>
            </w:pPr>
          </w:p>
        </w:tc>
        <w:tc>
          <w:tcPr>
            <w:tcW w:w="1177" w:type="dxa"/>
            <w:vMerge/>
            <w:tcBorders>
              <w:top w:val="nil"/>
              <w:left w:val="single" w:sz="4" w:space="0" w:color="000000"/>
              <w:bottom w:val="single" w:sz="4" w:space="0" w:color="000000"/>
              <w:right w:val="single" w:sz="4" w:space="0" w:color="000000"/>
            </w:tcBorders>
            <w:vAlign w:val="center"/>
          </w:tcPr>
          <w:p w:rsidR="009A33D1" w:rsidRPr="001B766C" w:rsidRDefault="009A33D1">
            <w:pPr>
              <w:spacing w:line="320" w:lineRule="exact"/>
              <w:jc w:val="center"/>
              <w:rPr>
                <w:rFonts w:ascii="仿宋_GB2312" w:eastAsia="仿宋_GB2312" w:hint="eastAsia"/>
                <w:b/>
                <w:sz w:val="18"/>
                <w:szCs w:val="18"/>
              </w:rPr>
            </w:pPr>
          </w:p>
        </w:tc>
        <w:tc>
          <w:tcPr>
            <w:tcW w:w="1836" w:type="dxa"/>
            <w:vMerge/>
            <w:tcBorders>
              <w:top w:val="nil"/>
              <w:left w:val="single" w:sz="4" w:space="0" w:color="000000"/>
              <w:bottom w:val="single" w:sz="4" w:space="0" w:color="000000"/>
              <w:right w:val="single" w:sz="4" w:space="0" w:color="000000"/>
            </w:tcBorders>
            <w:vAlign w:val="center"/>
          </w:tcPr>
          <w:p w:rsidR="009A33D1" w:rsidRPr="001B766C" w:rsidRDefault="009A33D1">
            <w:pPr>
              <w:spacing w:line="320" w:lineRule="exact"/>
              <w:jc w:val="left"/>
              <w:rPr>
                <w:rFonts w:ascii="仿宋_GB2312" w:eastAsia="仿宋_GB2312" w:hint="eastAsia"/>
                <w:b/>
                <w:sz w:val="18"/>
                <w:szCs w:val="1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after="18" w:line="320" w:lineRule="exact"/>
              <w:ind w:left="44"/>
              <w:jc w:val="center"/>
              <w:rPr>
                <w:rFonts w:ascii="仿宋_GB2312" w:eastAsia="仿宋_GB2312" w:hint="eastAsia"/>
                <w:b/>
                <w:sz w:val="18"/>
                <w:szCs w:val="18"/>
              </w:rPr>
            </w:pPr>
            <w:r w:rsidRPr="001B766C">
              <w:rPr>
                <w:rFonts w:ascii="仿宋_GB2312" w:eastAsia="仿宋_GB2312" w:hint="eastAsia"/>
                <w:b/>
                <w:sz w:val="18"/>
                <w:szCs w:val="18"/>
              </w:rPr>
              <w:t>全社会</w:t>
            </w:r>
          </w:p>
        </w:tc>
        <w:tc>
          <w:tcPr>
            <w:tcW w:w="7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jc w:val="center"/>
              <w:rPr>
                <w:rFonts w:ascii="仿宋_GB2312" w:eastAsia="仿宋_GB2312" w:hint="eastAsia"/>
                <w:b/>
                <w:sz w:val="18"/>
                <w:szCs w:val="18"/>
              </w:rPr>
            </w:pPr>
            <w:r w:rsidRPr="001B766C">
              <w:rPr>
                <w:rFonts w:ascii="仿宋_GB2312" w:eastAsia="仿宋_GB2312" w:hint="eastAsia"/>
                <w:b/>
                <w:sz w:val="18"/>
                <w:szCs w:val="18"/>
              </w:rPr>
              <w:t>特定群众</w:t>
            </w:r>
          </w:p>
        </w:tc>
        <w:tc>
          <w:tcPr>
            <w:tcW w:w="60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ind w:left="55"/>
              <w:jc w:val="center"/>
              <w:rPr>
                <w:rFonts w:ascii="仿宋_GB2312" w:eastAsia="仿宋_GB2312" w:hint="eastAsia"/>
                <w:b/>
                <w:sz w:val="18"/>
                <w:szCs w:val="18"/>
              </w:rPr>
            </w:pPr>
            <w:r w:rsidRPr="001B766C">
              <w:rPr>
                <w:rFonts w:ascii="仿宋_GB2312" w:eastAsia="仿宋_GB2312" w:hint="eastAsia"/>
                <w:b/>
                <w:sz w:val="18"/>
                <w:szCs w:val="18"/>
              </w:rPr>
              <w:t>主动</w:t>
            </w:r>
          </w:p>
        </w:tc>
        <w:tc>
          <w:tcPr>
            <w:tcW w:w="94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after="18" w:line="320" w:lineRule="exact"/>
              <w:ind w:left="17"/>
              <w:jc w:val="center"/>
              <w:rPr>
                <w:rFonts w:ascii="仿宋_GB2312" w:eastAsia="仿宋_GB2312" w:hint="eastAsia"/>
                <w:b/>
                <w:sz w:val="18"/>
                <w:szCs w:val="18"/>
              </w:rPr>
            </w:pPr>
            <w:r w:rsidRPr="001B766C">
              <w:rPr>
                <w:rFonts w:ascii="仿宋_GB2312" w:eastAsia="仿宋_GB2312" w:hint="eastAsia"/>
                <w:b/>
                <w:sz w:val="18"/>
                <w:szCs w:val="18"/>
              </w:rPr>
              <w:t>依申请</w:t>
            </w:r>
          </w:p>
          <w:p w:rsidR="009A33D1" w:rsidRPr="001B766C" w:rsidRDefault="0059646A">
            <w:pPr>
              <w:spacing w:line="320" w:lineRule="exact"/>
              <w:ind w:left="137"/>
              <w:jc w:val="center"/>
              <w:rPr>
                <w:rFonts w:ascii="仿宋_GB2312" w:eastAsia="仿宋_GB2312" w:hint="eastAsia"/>
                <w:b/>
                <w:sz w:val="18"/>
                <w:szCs w:val="18"/>
              </w:rPr>
            </w:pPr>
            <w:r w:rsidRPr="001B766C">
              <w:rPr>
                <w:rFonts w:ascii="仿宋_GB2312" w:eastAsia="仿宋_GB2312" w:hint="eastAsia"/>
                <w:b/>
                <w:sz w:val="18"/>
                <w:szCs w:val="18"/>
              </w:rPr>
              <w:t>公开</w:t>
            </w:r>
          </w:p>
        </w:tc>
        <w:tc>
          <w:tcPr>
            <w:tcW w:w="75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320" w:lineRule="exact"/>
              <w:ind w:left="50"/>
              <w:jc w:val="center"/>
              <w:rPr>
                <w:rFonts w:ascii="仿宋_GB2312" w:eastAsia="仿宋_GB2312" w:hint="eastAsia"/>
                <w:b/>
                <w:sz w:val="18"/>
                <w:szCs w:val="18"/>
              </w:rPr>
            </w:pPr>
            <w:r w:rsidRPr="001B766C">
              <w:rPr>
                <w:rFonts w:ascii="仿宋_GB2312" w:eastAsia="仿宋_GB2312" w:hint="eastAsia"/>
                <w:b/>
                <w:sz w:val="18"/>
                <w:szCs w:val="18"/>
              </w:rPr>
              <w:t>县级</w:t>
            </w:r>
          </w:p>
        </w:tc>
        <w:tc>
          <w:tcPr>
            <w:tcW w:w="68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after="18" w:line="320" w:lineRule="exact"/>
              <w:jc w:val="center"/>
              <w:rPr>
                <w:rFonts w:ascii="仿宋_GB2312" w:eastAsia="仿宋_GB2312" w:hint="eastAsia"/>
                <w:b/>
                <w:sz w:val="18"/>
                <w:szCs w:val="18"/>
              </w:rPr>
            </w:pPr>
            <w:r w:rsidRPr="001B766C">
              <w:rPr>
                <w:rFonts w:ascii="仿宋_GB2312" w:eastAsia="仿宋_GB2312" w:hint="eastAsia"/>
                <w:b/>
                <w:sz w:val="18"/>
                <w:szCs w:val="18"/>
              </w:rPr>
              <w:t>乡、村级</w:t>
            </w:r>
          </w:p>
        </w:tc>
      </w:tr>
      <w:tr w:rsidR="009A33D1" w:rsidRPr="001B766C">
        <w:trPr>
          <w:trHeight w:val="1696"/>
          <w:jc w:val="center"/>
        </w:trPr>
        <w:tc>
          <w:tcPr>
            <w:tcW w:w="518"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1</w:t>
            </w:r>
          </w:p>
        </w:tc>
        <w:tc>
          <w:tcPr>
            <w:tcW w:w="727" w:type="dxa"/>
            <w:vMerge w:val="restart"/>
            <w:tcBorders>
              <w:top w:val="single" w:sz="4" w:space="0" w:color="000000"/>
              <w:left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养老服务通用政策</w:t>
            </w:r>
          </w:p>
        </w:tc>
        <w:tc>
          <w:tcPr>
            <w:tcW w:w="14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rPr>
                <w:rFonts w:ascii="仿宋_GB2312" w:eastAsia="仿宋_GB2312" w:hAnsi="宋体" w:cs="宋体" w:hint="eastAsia"/>
                <w:sz w:val="18"/>
                <w:szCs w:val="18"/>
              </w:rPr>
            </w:pPr>
            <w:r w:rsidRPr="001B766C">
              <w:rPr>
                <w:rFonts w:ascii="仿宋_GB2312" w:eastAsia="仿宋_GB2312" w:hAnsi="宋体" w:cs="宋体" w:hint="eastAsia"/>
                <w:sz w:val="18"/>
                <w:szCs w:val="18"/>
              </w:rPr>
              <w:t>国家和地方层面养老服务相关法律、法规、政策文件</w:t>
            </w:r>
          </w:p>
        </w:tc>
        <w:tc>
          <w:tcPr>
            <w:tcW w:w="1711"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中华人民共和国老年人权益保障法</w:t>
            </w:r>
            <w:r w:rsidRPr="001B766C">
              <w:rPr>
                <w:rFonts w:ascii="仿宋_GB2312" w:eastAsia="仿宋_GB2312" w:hAnsi="宋体" w:cs="宋体" w:hint="eastAsia"/>
                <w:color w:val="000000"/>
                <w:sz w:val="18"/>
                <w:szCs w:val="18"/>
              </w:rPr>
              <w:t>》</w:t>
            </w:r>
          </w:p>
        </w:tc>
        <w:tc>
          <w:tcPr>
            <w:tcW w:w="10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制定或获取信息之日起</w:t>
            </w:r>
            <w:r w:rsidRPr="001B766C">
              <w:rPr>
                <w:rFonts w:ascii="仿宋_GB2312" w:eastAsia="仿宋_GB2312" w:hAnsi="宋体" w:cs="宋体" w:hint="eastAsia"/>
                <w:color w:val="000000"/>
                <w:sz w:val="18"/>
                <w:szCs w:val="18"/>
              </w:rPr>
              <w:t>10</w:t>
            </w:r>
            <w:r w:rsidRPr="001B766C">
              <w:rPr>
                <w:rFonts w:ascii="仿宋_GB2312" w:eastAsia="仿宋_GB2312" w:hAnsi="宋体" w:cs="宋体" w:hint="eastAsia"/>
                <w:color w:val="000000"/>
                <w:sz w:val="18"/>
                <w:szCs w:val="18"/>
              </w:rPr>
              <w:t>个工作日内</w:t>
            </w:r>
          </w:p>
        </w:tc>
        <w:tc>
          <w:tcPr>
            <w:tcW w:w="1836"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两微一端</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tr w:rsidR="009A33D1" w:rsidRPr="001B766C">
        <w:trPr>
          <w:trHeight w:val="2285"/>
          <w:jc w:val="center"/>
        </w:trPr>
        <w:tc>
          <w:tcPr>
            <w:tcW w:w="518"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2</w:t>
            </w:r>
          </w:p>
        </w:tc>
        <w:tc>
          <w:tcPr>
            <w:tcW w:w="727" w:type="dxa"/>
            <w:vMerge/>
            <w:tcBorders>
              <w:left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14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养老服务扶持政策措施清单</w:t>
            </w:r>
          </w:p>
        </w:tc>
        <w:tc>
          <w:tcPr>
            <w:tcW w:w="1711"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sz w:val="18"/>
                <w:szCs w:val="18"/>
              </w:rPr>
              <w:t>[</w:t>
            </w:r>
            <w:r w:rsidRPr="001B766C">
              <w:rPr>
                <w:rFonts w:ascii="仿宋_GB2312" w:eastAsia="仿宋_GB2312" w:hAnsi="宋体" w:cs="宋体" w:hint="eastAsia"/>
                <w:sz w:val="18"/>
                <w:szCs w:val="18"/>
              </w:rPr>
              <w:t>养老机构及居家养老服务中心补贴实施细则</w:t>
            </w:r>
            <w:r w:rsidRPr="001B766C">
              <w:rPr>
                <w:rFonts w:ascii="仿宋_GB2312" w:eastAsia="仿宋_GB2312" w:hAnsi="宋体" w:cs="宋体" w:hint="eastAsia"/>
                <w:sz w:val="18"/>
                <w:szCs w:val="18"/>
              </w:rPr>
              <w:t>]</w:t>
            </w:r>
            <w:r w:rsidRPr="001B766C">
              <w:rPr>
                <w:rFonts w:ascii="仿宋_GB2312" w:eastAsia="仿宋_GB2312" w:hAnsi="宋体" w:cs="宋体" w:hint="eastAsia"/>
                <w:sz w:val="18"/>
                <w:szCs w:val="18"/>
              </w:rPr>
              <w:t>的通知</w:t>
            </w:r>
            <w:r w:rsidRPr="001B766C">
              <w:rPr>
                <w:rFonts w:ascii="仿宋_GB2312" w:eastAsia="仿宋_GB2312" w:hAnsi="宋体" w:cs="宋体" w:hint="eastAsia"/>
                <w:sz w:val="18"/>
                <w:szCs w:val="18"/>
              </w:rPr>
              <w:t>(</w:t>
            </w:r>
            <w:r w:rsidRPr="001B766C">
              <w:rPr>
                <w:rFonts w:ascii="仿宋_GB2312" w:eastAsia="仿宋_GB2312" w:hAnsi="宋体" w:cs="宋体" w:hint="eastAsia"/>
                <w:sz w:val="18"/>
                <w:szCs w:val="18"/>
              </w:rPr>
              <w:t>市民发</w:t>
            </w:r>
            <w:r w:rsidRPr="001B766C">
              <w:rPr>
                <w:rFonts w:ascii="仿宋_GB2312" w:eastAsia="仿宋_GB2312" w:hAnsi="宋体" w:cs="宋体" w:hint="eastAsia"/>
                <w:sz w:val="18"/>
                <w:szCs w:val="18"/>
              </w:rPr>
              <w:t>[2017]88</w:t>
            </w:r>
            <w:r w:rsidRPr="001B766C">
              <w:rPr>
                <w:rFonts w:ascii="仿宋_GB2312" w:eastAsia="仿宋_GB2312" w:hAnsi="宋体" w:cs="宋体" w:hint="eastAsia"/>
                <w:sz w:val="18"/>
                <w:szCs w:val="18"/>
              </w:rPr>
              <w:t>号</w:t>
            </w:r>
            <w:r w:rsidRPr="001B766C">
              <w:rPr>
                <w:rFonts w:ascii="仿宋_GB2312" w:eastAsia="仿宋_GB2312" w:hAnsi="宋体" w:cs="宋体" w:hint="eastAsia"/>
                <w:sz w:val="18"/>
                <w:szCs w:val="18"/>
              </w:rPr>
              <w:t>)</w:t>
            </w:r>
          </w:p>
        </w:tc>
        <w:tc>
          <w:tcPr>
            <w:tcW w:w="10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制定或获取信息之日起</w:t>
            </w:r>
            <w:r w:rsidRPr="001B766C">
              <w:rPr>
                <w:rFonts w:ascii="仿宋_GB2312" w:eastAsia="仿宋_GB2312" w:hAnsi="宋体" w:cs="宋体" w:hint="eastAsia"/>
                <w:color w:val="000000"/>
                <w:sz w:val="18"/>
                <w:szCs w:val="18"/>
              </w:rPr>
              <w:t>10</w:t>
            </w:r>
            <w:r w:rsidRPr="001B766C">
              <w:rPr>
                <w:rFonts w:ascii="仿宋_GB2312" w:eastAsia="仿宋_GB2312" w:hAnsi="宋体" w:cs="宋体" w:hint="eastAsia"/>
                <w:color w:val="000000"/>
                <w:sz w:val="18"/>
                <w:szCs w:val="18"/>
              </w:rPr>
              <w:t>个工作日内</w:t>
            </w:r>
          </w:p>
        </w:tc>
        <w:tc>
          <w:tcPr>
            <w:tcW w:w="1836"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两微一端</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tr w:rsidR="009A33D1" w:rsidRPr="001B766C">
        <w:trPr>
          <w:trHeight w:val="2011"/>
          <w:jc w:val="center"/>
        </w:trPr>
        <w:tc>
          <w:tcPr>
            <w:tcW w:w="518"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3</w:t>
            </w:r>
          </w:p>
        </w:tc>
        <w:tc>
          <w:tcPr>
            <w:tcW w:w="727" w:type="dxa"/>
            <w:vMerge/>
            <w:tcBorders>
              <w:left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14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养老机构投资指南</w:t>
            </w:r>
          </w:p>
        </w:tc>
        <w:tc>
          <w:tcPr>
            <w:tcW w:w="1711"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中华人民共和国老年人权益保障法</w:t>
            </w:r>
            <w:r w:rsidRPr="001B766C">
              <w:rPr>
                <w:rFonts w:ascii="仿宋_GB2312" w:eastAsia="仿宋_GB2312" w:hAnsi="宋体" w:cs="宋体" w:hint="eastAsia"/>
                <w:color w:val="000000"/>
                <w:sz w:val="18"/>
                <w:szCs w:val="18"/>
              </w:rPr>
              <w:t>》</w:t>
            </w:r>
          </w:p>
        </w:tc>
        <w:tc>
          <w:tcPr>
            <w:tcW w:w="10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制定或获取信息之日起</w:t>
            </w:r>
            <w:r w:rsidRPr="001B766C">
              <w:rPr>
                <w:rFonts w:ascii="仿宋_GB2312" w:eastAsia="仿宋_GB2312" w:hAnsi="宋体" w:cs="宋体" w:hint="eastAsia"/>
                <w:color w:val="000000"/>
                <w:sz w:val="18"/>
                <w:szCs w:val="18"/>
              </w:rPr>
              <w:t>10</w:t>
            </w:r>
            <w:r w:rsidRPr="001B766C">
              <w:rPr>
                <w:rFonts w:ascii="仿宋_GB2312" w:eastAsia="仿宋_GB2312" w:hAnsi="宋体" w:cs="宋体" w:hint="eastAsia"/>
                <w:color w:val="000000"/>
                <w:sz w:val="18"/>
                <w:szCs w:val="18"/>
              </w:rPr>
              <w:t>个工作日内</w:t>
            </w:r>
          </w:p>
        </w:tc>
        <w:tc>
          <w:tcPr>
            <w:tcW w:w="1836"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两微一端</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tr w:rsidR="009A33D1" w:rsidRPr="001B766C">
        <w:trPr>
          <w:trHeight w:val="1707"/>
          <w:jc w:val="center"/>
        </w:trPr>
        <w:tc>
          <w:tcPr>
            <w:tcW w:w="518"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4</w:t>
            </w:r>
          </w:p>
          <w:p w:rsidR="009A33D1" w:rsidRPr="001B766C" w:rsidRDefault="009A33D1">
            <w:pPr>
              <w:spacing w:line="240" w:lineRule="exact"/>
              <w:jc w:val="center"/>
              <w:rPr>
                <w:rFonts w:ascii="仿宋_GB2312" w:eastAsia="仿宋_GB2312" w:hAnsi="宋体" w:cs="宋体" w:hint="eastAsia"/>
                <w:sz w:val="18"/>
                <w:szCs w:val="18"/>
              </w:rPr>
            </w:pPr>
          </w:p>
        </w:tc>
        <w:tc>
          <w:tcPr>
            <w:tcW w:w="727"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养老服务业务办理</w:t>
            </w:r>
          </w:p>
        </w:tc>
        <w:tc>
          <w:tcPr>
            <w:tcW w:w="1405"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养老机构备案</w:t>
            </w:r>
          </w:p>
        </w:tc>
        <w:tc>
          <w:tcPr>
            <w:tcW w:w="1711"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sz w:val="18"/>
                <w:szCs w:val="18"/>
              </w:rPr>
              <w:t>根据广西壮族自治区人民政府关于取消接下放一批行政许可等事项的决定（桂政发</w:t>
            </w:r>
            <w:r w:rsidRPr="001B766C">
              <w:rPr>
                <w:rFonts w:ascii="仿宋_GB2312" w:eastAsia="仿宋_GB2312" w:hAnsi="宋体" w:cs="宋体" w:hint="eastAsia"/>
                <w:sz w:val="18"/>
                <w:szCs w:val="18"/>
              </w:rPr>
              <w:t>[2019]24</w:t>
            </w:r>
            <w:r w:rsidRPr="001B766C">
              <w:rPr>
                <w:rFonts w:ascii="仿宋_GB2312" w:eastAsia="仿宋_GB2312" w:hAnsi="宋体" w:cs="宋体" w:hint="eastAsia"/>
                <w:sz w:val="18"/>
                <w:szCs w:val="18"/>
              </w:rPr>
              <w:t>）</w:t>
            </w:r>
          </w:p>
        </w:tc>
        <w:tc>
          <w:tcPr>
            <w:tcW w:w="1042"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制定或获取信息之日起</w:t>
            </w:r>
            <w:r w:rsidRPr="001B766C">
              <w:rPr>
                <w:rFonts w:ascii="仿宋_GB2312" w:eastAsia="仿宋_GB2312" w:hAnsi="宋体" w:cs="宋体" w:hint="eastAsia"/>
                <w:color w:val="000000"/>
                <w:sz w:val="18"/>
                <w:szCs w:val="18"/>
              </w:rPr>
              <w:t>10</w:t>
            </w:r>
            <w:r w:rsidRPr="001B766C">
              <w:rPr>
                <w:rFonts w:ascii="仿宋_GB2312" w:eastAsia="仿宋_GB2312" w:hAnsi="宋体" w:cs="宋体" w:hint="eastAsia"/>
                <w:color w:val="000000"/>
                <w:sz w:val="18"/>
                <w:szCs w:val="18"/>
              </w:rPr>
              <w:t>个工作日内</w:t>
            </w:r>
          </w:p>
        </w:tc>
        <w:tc>
          <w:tcPr>
            <w:tcW w:w="1836"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两微一端</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p w:rsidR="009A33D1" w:rsidRPr="001B766C" w:rsidRDefault="009A33D1">
            <w:pPr>
              <w:spacing w:line="240" w:lineRule="exact"/>
              <w:jc w:val="center"/>
              <w:rPr>
                <w:rFonts w:ascii="仿宋_GB2312" w:eastAsia="仿宋_GB2312" w:hAnsi="宋体" w:cs="宋体" w:hint="eastAsia"/>
                <w:sz w:val="18"/>
                <w:szCs w:val="18"/>
              </w:rPr>
            </w:pPr>
          </w:p>
        </w:tc>
        <w:tc>
          <w:tcPr>
            <w:tcW w:w="705" w:type="dxa"/>
            <w:tcBorders>
              <w:top w:val="single" w:sz="4" w:space="0" w:color="000000"/>
              <w:left w:val="single" w:sz="4" w:space="0" w:color="000000"/>
              <w:bottom w:val="single" w:sz="4" w:space="0" w:color="auto"/>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p w:rsidR="009A33D1" w:rsidRPr="001B766C" w:rsidRDefault="009A33D1">
            <w:pPr>
              <w:spacing w:line="240" w:lineRule="exact"/>
              <w:jc w:val="center"/>
              <w:rPr>
                <w:rFonts w:ascii="仿宋_GB2312" w:eastAsia="仿宋_GB2312" w:hAnsi="宋体" w:cs="宋体" w:hint="eastAsia"/>
                <w:sz w:val="18"/>
                <w:szCs w:val="18"/>
              </w:rPr>
            </w:pPr>
          </w:p>
        </w:tc>
        <w:tc>
          <w:tcPr>
            <w:tcW w:w="945" w:type="dxa"/>
            <w:tcBorders>
              <w:top w:val="single" w:sz="4" w:space="0" w:color="000000"/>
              <w:left w:val="single" w:sz="4" w:space="0" w:color="000000"/>
              <w:bottom w:val="single" w:sz="4" w:space="0" w:color="auto"/>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000000"/>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p w:rsidR="009A33D1" w:rsidRPr="001B766C" w:rsidRDefault="009A33D1">
            <w:pPr>
              <w:spacing w:line="240" w:lineRule="exact"/>
              <w:jc w:val="center"/>
              <w:rPr>
                <w:rFonts w:ascii="仿宋_GB2312" w:eastAsia="仿宋_GB2312" w:hAnsi="宋体" w:cs="宋体" w:hint="eastAsia"/>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tr w:rsidR="009A33D1" w:rsidRPr="001B766C">
        <w:trPr>
          <w:trHeight w:val="2537"/>
          <w:jc w:val="center"/>
        </w:trPr>
        <w:tc>
          <w:tcPr>
            <w:tcW w:w="518"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lastRenderedPageBreak/>
              <w:t>5</w:t>
            </w:r>
          </w:p>
        </w:tc>
        <w:tc>
          <w:tcPr>
            <w:tcW w:w="727" w:type="dxa"/>
            <w:vMerge w:val="restart"/>
            <w:tcBorders>
              <w:top w:val="single" w:sz="4" w:space="0" w:color="auto"/>
              <w:left w:val="single" w:sz="4" w:space="0" w:color="000000"/>
              <w:right w:val="single" w:sz="4" w:space="0" w:color="000000"/>
            </w:tcBorders>
            <w:vAlign w:val="center"/>
          </w:tcPr>
          <w:p w:rsidR="009A33D1" w:rsidRPr="001B766C" w:rsidRDefault="0059646A">
            <w:pPr>
              <w:spacing w:line="240" w:lineRule="exact"/>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养老服务业务办理</w:t>
            </w:r>
          </w:p>
        </w:tc>
        <w:tc>
          <w:tcPr>
            <w:tcW w:w="1405"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养老服务扶持补贴</w:t>
            </w:r>
          </w:p>
        </w:tc>
        <w:tc>
          <w:tcPr>
            <w:tcW w:w="1711"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养老服务扶持补贴名称（建设补贴、运营补贴等）、补贴依据、补贴对象、补贴申请条件，补贴内容和标准补贴方式，补贴申请材料清单及样式，办理时间、地点、咨询电话</w:t>
            </w:r>
          </w:p>
        </w:tc>
        <w:tc>
          <w:tcPr>
            <w:tcW w:w="1042"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制定或获取信息之日起</w:t>
            </w:r>
            <w:r w:rsidRPr="001B766C">
              <w:rPr>
                <w:rFonts w:ascii="仿宋_GB2312" w:eastAsia="仿宋_GB2312" w:hAnsi="宋体" w:cs="宋体" w:hint="eastAsia"/>
                <w:color w:val="000000"/>
                <w:sz w:val="18"/>
                <w:szCs w:val="18"/>
              </w:rPr>
              <w:t>10</w:t>
            </w:r>
            <w:r w:rsidRPr="001B766C">
              <w:rPr>
                <w:rFonts w:ascii="仿宋_GB2312" w:eastAsia="仿宋_GB2312" w:hAnsi="宋体" w:cs="宋体" w:hint="eastAsia"/>
                <w:color w:val="000000"/>
                <w:sz w:val="18"/>
                <w:szCs w:val="18"/>
              </w:rPr>
              <w:t>个工作日内</w:t>
            </w:r>
          </w:p>
        </w:tc>
        <w:tc>
          <w:tcPr>
            <w:tcW w:w="1836"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两微一端</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auto"/>
              <w:left w:val="single" w:sz="4" w:space="0" w:color="000000"/>
              <w:bottom w:val="single" w:sz="4" w:space="0" w:color="auto"/>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auto"/>
              <w:left w:val="single" w:sz="4" w:space="0" w:color="000000"/>
              <w:bottom w:val="single" w:sz="4" w:space="0" w:color="auto"/>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000000"/>
              <w:left w:val="single" w:sz="4" w:space="0" w:color="000000"/>
              <w:bottom w:val="single" w:sz="4" w:space="0" w:color="auto"/>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tr w:rsidR="009A33D1" w:rsidRPr="001B766C">
        <w:trPr>
          <w:trHeight w:val="2141"/>
          <w:jc w:val="center"/>
        </w:trPr>
        <w:tc>
          <w:tcPr>
            <w:tcW w:w="518"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6</w:t>
            </w:r>
          </w:p>
        </w:tc>
        <w:tc>
          <w:tcPr>
            <w:tcW w:w="727" w:type="dxa"/>
            <w:vMerge/>
            <w:tcBorders>
              <w:left w:val="single" w:sz="4" w:space="0" w:color="000000"/>
              <w:bottom w:val="single" w:sz="4" w:space="0" w:color="000000"/>
              <w:right w:val="single" w:sz="4" w:space="0" w:color="000000"/>
            </w:tcBorders>
            <w:vAlign w:val="center"/>
          </w:tcPr>
          <w:p w:rsidR="009A33D1" w:rsidRPr="001B766C" w:rsidRDefault="009A33D1">
            <w:pPr>
              <w:spacing w:line="240" w:lineRule="exact"/>
              <w:rPr>
                <w:rFonts w:ascii="仿宋_GB2312" w:eastAsia="仿宋_GB2312" w:hAnsi="宋体" w:cs="宋体" w:hint="eastAsia"/>
                <w:sz w:val="18"/>
                <w:szCs w:val="18"/>
              </w:rPr>
            </w:pPr>
          </w:p>
        </w:tc>
        <w:tc>
          <w:tcPr>
            <w:tcW w:w="1405"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老年人补贴</w:t>
            </w:r>
          </w:p>
        </w:tc>
        <w:tc>
          <w:tcPr>
            <w:tcW w:w="1711"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sz w:val="18"/>
                <w:szCs w:val="18"/>
              </w:rPr>
              <w:t>老年人补贴名称</w:t>
            </w:r>
            <w:r w:rsidRPr="001B766C">
              <w:rPr>
                <w:rFonts w:ascii="仿宋_GB2312" w:eastAsia="仿宋_GB2312" w:hAnsi="宋体" w:cs="宋体" w:hint="eastAsia"/>
                <w:sz w:val="18"/>
                <w:szCs w:val="18"/>
              </w:rPr>
              <w:t>(</w:t>
            </w:r>
            <w:r w:rsidRPr="001B766C">
              <w:rPr>
                <w:rFonts w:ascii="仿宋_GB2312" w:eastAsia="仿宋_GB2312" w:hAnsi="宋体" w:cs="宋体" w:hint="eastAsia"/>
                <w:sz w:val="18"/>
                <w:szCs w:val="18"/>
              </w:rPr>
              <w:t>高龄津贴、护理补贴等）；各项老年人补贴</w:t>
            </w:r>
            <w:r w:rsidRPr="001B766C">
              <w:rPr>
                <w:rFonts w:ascii="仿宋_GB2312" w:eastAsia="仿宋_GB2312" w:hAnsi="宋体" w:cs="宋体" w:hint="eastAsia"/>
                <w:sz w:val="18"/>
                <w:szCs w:val="18"/>
              </w:rPr>
              <w:t xml:space="preserve"> </w:t>
            </w:r>
            <w:r w:rsidRPr="001B766C">
              <w:rPr>
                <w:rFonts w:ascii="仿宋_GB2312" w:eastAsia="仿宋_GB2312" w:hAnsi="宋体" w:cs="宋体" w:hint="eastAsia"/>
                <w:sz w:val="18"/>
                <w:szCs w:val="18"/>
              </w:rPr>
              <w:t>依据；各项老年人补贴对象；各项老年人补贴内容和标准；各项老年人补贴方式；补贴申请材料清单及格式；办理流程、办理部门、办理时限、办理时间、地点</w:t>
            </w:r>
            <w:r w:rsidRPr="001B766C">
              <w:rPr>
                <w:rFonts w:ascii="仿宋_GB2312" w:eastAsia="仿宋_GB2312" w:hAnsi="宋体" w:cs="宋体" w:hint="eastAsia"/>
                <w:sz w:val="18"/>
                <w:szCs w:val="18"/>
              </w:rPr>
              <w:t xml:space="preserve"> </w:t>
            </w:r>
            <w:r w:rsidRPr="001B766C">
              <w:rPr>
                <w:rFonts w:ascii="仿宋_GB2312" w:eastAsia="仿宋_GB2312" w:hAnsi="宋体" w:cs="宋体" w:hint="eastAsia"/>
                <w:sz w:val="18"/>
                <w:szCs w:val="18"/>
              </w:rPr>
              <w:t>、咨询电话</w:t>
            </w:r>
          </w:p>
        </w:tc>
        <w:tc>
          <w:tcPr>
            <w:tcW w:w="1042"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县级政府民政部门、乡镇政府（街道办事处）</w:t>
            </w:r>
          </w:p>
        </w:tc>
        <w:tc>
          <w:tcPr>
            <w:tcW w:w="1542"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制定或获取信息之日起</w:t>
            </w:r>
            <w:r w:rsidRPr="001B766C">
              <w:rPr>
                <w:rFonts w:ascii="仿宋_GB2312" w:eastAsia="仿宋_GB2312" w:hAnsi="宋体" w:cs="宋体" w:hint="eastAsia"/>
                <w:color w:val="000000"/>
                <w:sz w:val="18"/>
                <w:szCs w:val="18"/>
              </w:rPr>
              <w:t>10</w:t>
            </w:r>
            <w:r w:rsidRPr="001B766C">
              <w:rPr>
                <w:rFonts w:ascii="仿宋_GB2312" w:eastAsia="仿宋_GB2312" w:hAnsi="宋体" w:cs="宋体" w:hint="eastAsia"/>
                <w:color w:val="000000"/>
                <w:sz w:val="18"/>
                <w:szCs w:val="18"/>
              </w:rPr>
              <w:t>个工作日内</w:t>
            </w:r>
          </w:p>
        </w:tc>
        <w:tc>
          <w:tcPr>
            <w:tcW w:w="1836"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公开查阅点</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便民服务站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社区</w:t>
            </w:r>
            <w:r w:rsidRPr="001B766C">
              <w:rPr>
                <w:rFonts w:ascii="仿宋_GB2312" w:eastAsia="仿宋_GB2312" w:hAnsi="宋体" w:cs="宋体" w:hint="eastAsia"/>
                <w:sz w:val="18"/>
                <w:szCs w:val="18"/>
              </w:rPr>
              <w:t>/</w:t>
            </w:r>
            <w:r w:rsidRPr="001B766C">
              <w:rPr>
                <w:rFonts w:ascii="仿宋_GB2312" w:eastAsia="仿宋_GB2312" w:hAnsi="宋体" w:cs="宋体" w:hint="eastAsia"/>
                <w:sz w:val="18"/>
                <w:szCs w:val="18"/>
              </w:rPr>
              <w:t>企事业单位</w:t>
            </w:r>
            <w:r w:rsidRPr="001B766C">
              <w:rPr>
                <w:rFonts w:ascii="仿宋_GB2312" w:eastAsia="仿宋_GB2312" w:hAnsi="宋体" w:cs="宋体" w:hint="eastAsia"/>
                <w:sz w:val="18"/>
                <w:szCs w:val="18"/>
              </w:rPr>
              <w:t>/</w:t>
            </w:r>
            <w:r w:rsidRPr="001B766C">
              <w:rPr>
                <w:rFonts w:ascii="仿宋_GB2312" w:eastAsia="仿宋_GB2312" w:hAnsi="宋体" w:cs="宋体" w:hint="eastAsia"/>
                <w:sz w:val="18"/>
                <w:szCs w:val="18"/>
              </w:rPr>
              <w:t>村公示栏（电子屏）</w:t>
            </w:r>
          </w:p>
          <w:p w:rsidR="009A33D1" w:rsidRPr="001B766C" w:rsidRDefault="009A33D1">
            <w:pPr>
              <w:spacing w:line="240" w:lineRule="exact"/>
              <w:jc w:val="left"/>
              <w:rPr>
                <w:rFonts w:ascii="仿宋_GB2312" w:eastAsia="仿宋_GB2312" w:hAnsi="宋体" w:cs="宋体" w:hint="eastAsia"/>
                <w:sz w:val="18"/>
                <w:szCs w:val="18"/>
              </w:rPr>
            </w:pPr>
          </w:p>
        </w:tc>
        <w:tc>
          <w:tcPr>
            <w:tcW w:w="795"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auto"/>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auto"/>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r>
      <w:tr w:rsidR="009A33D1" w:rsidRPr="001B766C">
        <w:trPr>
          <w:trHeight w:val="1295"/>
          <w:jc w:val="center"/>
        </w:trPr>
        <w:tc>
          <w:tcPr>
            <w:tcW w:w="518"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7</w:t>
            </w:r>
          </w:p>
        </w:tc>
        <w:tc>
          <w:tcPr>
            <w:tcW w:w="727" w:type="dxa"/>
            <w:vMerge w:val="restart"/>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tabs>
                <w:tab w:val="left" w:pos="443"/>
              </w:tabs>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养老服务行业管理信息</w:t>
            </w:r>
          </w:p>
        </w:tc>
        <w:tc>
          <w:tcPr>
            <w:tcW w:w="14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养老机构备案信息</w:t>
            </w:r>
          </w:p>
        </w:tc>
        <w:tc>
          <w:tcPr>
            <w:tcW w:w="1711"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color w:val="000000"/>
                <w:sz w:val="18"/>
                <w:szCs w:val="18"/>
              </w:rPr>
            </w:pPr>
            <w:r w:rsidRPr="001B766C">
              <w:rPr>
                <w:rFonts w:ascii="仿宋_GB2312" w:eastAsia="仿宋_GB2312" w:hAnsi="宋体" w:cs="宋体" w:hint="eastAsia"/>
                <w:sz w:val="18"/>
                <w:szCs w:val="18"/>
              </w:rPr>
              <w:t>根据广西壮族自治区人民政府关于取消接下放一批行政许可等事项的决定（桂政发</w:t>
            </w:r>
            <w:r w:rsidRPr="001B766C">
              <w:rPr>
                <w:rFonts w:ascii="仿宋_GB2312" w:eastAsia="仿宋_GB2312" w:hAnsi="宋体" w:cs="宋体" w:hint="eastAsia"/>
                <w:sz w:val="18"/>
                <w:szCs w:val="18"/>
              </w:rPr>
              <w:t>[2019]24</w:t>
            </w:r>
            <w:r w:rsidRPr="001B766C">
              <w:rPr>
                <w:rFonts w:ascii="仿宋_GB2312" w:eastAsia="仿宋_GB2312" w:hAnsi="宋体" w:cs="宋体" w:hint="eastAsia"/>
                <w:sz w:val="18"/>
                <w:szCs w:val="18"/>
              </w:rPr>
              <w:t>）</w:t>
            </w:r>
          </w:p>
        </w:tc>
        <w:tc>
          <w:tcPr>
            <w:tcW w:w="10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老年人权益保障法</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养老机构管理办法</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每</w:t>
            </w:r>
            <w:r w:rsidRPr="001B766C">
              <w:rPr>
                <w:rFonts w:ascii="仿宋_GB2312" w:eastAsia="仿宋_GB2312" w:hAnsi="宋体" w:cs="宋体" w:hint="eastAsia"/>
                <w:color w:val="000000"/>
                <w:sz w:val="18"/>
                <w:szCs w:val="18"/>
              </w:rPr>
              <w:t>20</w:t>
            </w:r>
            <w:r w:rsidRPr="001B766C">
              <w:rPr>
                <w:rFonts w:ascii="仿宋_GB2312" w:eastAsia="仿宋_GB2312" w:hAnsi="宋体" w:cs="宋体" w:hint="eastAsia"/>
                <w:color w:val="000000"/>
                <w:sz w:val="18"/>
                <w:szCs w:val="18"/>
              </w:rPr>
              <w:t>个工作日更新</w:t>
            </w:r>
          </w:p>
        </w:tc>
        <w:tc>
          <w:tcPr>
            <w:tcW w:w="1836"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两微一端</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r>
      <w:tr w:rsidR="009A33D1" w:rsidRPr="001B766C">
        <w:trPr>
          <w:trHeight w:val="2949"/>
          <w:jc w:val="center"/>
        </w:trPr>
        <w:tc>
          <w:tcPr>
            <w:tcW w:w="518"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8</w:t>
            </w: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14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养老服务扶持补贴信息</w:t>
            </w:r>
          </w:p>
        </w:tc>
        <w:tc>
          <w:tcPr>
            <w:tcW w:w="1711"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本行政区域各项养老服务扶持补贴申请数量；本行政区域各项养老服务扶持补贴申请审核通过数量；本行政区域各项养老服务扶持补贴申请审核通过名单及补贴金额；本行政区域各项养老服务扶持补贴发放总金额</w:t>
            </w:r>
          </w:p>
        </w:tc>
        <w:tc>
          <w:tcPr>
            <w:tcW w:w="10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养老服务扶持补贴政策、</w:t>
            </w: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每</w:t>
            </w:r>
            <w:r w:rsidRPr="001B766C">
              <w:rPr>
                <w:rFonts w:ascii="仿宋_GB2312" w:eastAsia="仿宋_GB2312" w:hAnsi="宋体" w:cs="宋体" w:hint="eastAsia"/>
                <w:color w:val="000000"/>
                <w:sz w:val="18"/>
                <w:szCs w:val="18"/>
              </w:rPr>
              <w:t>20</w:t>
            </w:r>
            <w:r w:rsidRPr="001B766C">
              <w:rPr>
                <w:rFonts w:ascii="仿宋_GB2312" w:eastAsia="仿宋_GB2312" w:hAnsi="宋体" w:cs="宋体" w:hint="eastAsia"/>
                <w:color w:val="000000"/>
                <w:sz w:val="18"/>
                <w:szCs w:val="18"/>
              </w:rPr>
              <w:t>个工作日更新</w:t>
            </w:r>
          </w:p>
        </w:tc>
        <w:tc>
          <w:tcPr>
            <w:tcW w:w="1836"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仿宋_GB2312" w:cs="仿宋_GB2312" w:hint="eastAsia"/>
                <w:sz w:val="18"/>
                <w:szCs w:val="18"/>
              </w:rPr>
              <w:t>两微一端</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tr w:rsidR="009A33D1" w:rsidRPr="001B766C">
        <w:trPr>
          <w:trHeight w:val="2772"/>
          <w:jc w:val="center"/>
        </w:trPr>
        <w:tc>
          <w:tcPr>
            <w:tcW w:w="518"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lastRenderedPageBreak/>
              <w:t>9</w:t>
            </w:r>
          </w:p>
        </w:tc>
        <w:tc>
          <w:tcPr>
            <w:tcW w:w="727" w:type="dxa"/>
            <w:vMerge w:val="restart"/>
            <w:tcBorders>
              <w:top w:val="single" w:sz="4" w:space="0" w:color="auto"/>
              <w:left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养老服务行业管理信息</w:t>
            </w:r>
          </w:p>
        </w:tc>
        <w:tc>
          <w:tcPr>
            <w:tcW w:w="1405"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老年人补贴</w:t>
            </w:r>
            <w:r w:rsidRPr="001B766C">
              <w:rPr>
                <w:rFonts w:ascii="仿宋_GB2312" w:eastAsia="仿宋_GB2312" w:hAnsi="宋体" w:cs="宋体" w:hint="eastAsia"/>
                <w:sz w:val="18"/>
                <w:szCs w:val="18"/>
              </w:rPr>
              <w:t xml:space="preserve"> </w:t>
            </w:r>
            <w:r w:rsidRPr="001B766C">
              <w:rPr>
                <w:rFonts w:ascii="仿宋_GB2312" w:eastAsia="仿宋_GB2312" w:hAnsi="宋体" w:cs="宋体" w:hint="eastAsia"/>
                <w:sz w:val="18"/>
                <w:szCs w:val="18"/>
              </w:rPr>
              <w:t>申领和发放信息</w:t>
            </w:r>
          </w:p>
        </w:tc>
        <w:tc>
          <w:tcPr>
            <w:tcW w:w="1711"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养老服务扶持补贴名称（建设补贴、运营补贴等）、补贴依据、补贴对象、补贴申请条件，补贴内容和标准补贴方式，补贴申请材料清单及样式，办理时间、地点、咨询电话</w:t>
            </w:r>
          </w:p>
        </w:tc>
        <w:tc>
          <w:tcPr>
            <w:tcW w:w="1042"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ind w:left="360" w:hangingChars="200" w:hanging="360"/>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财政部</w:t>
            </w:r>
            <w:r w:rsidRPr="001B766C">
              <w:rPr>
                <w:rFonts w:ascii="仿宋_GB2312" w:eastAsia="仿宋_GB2312" w:hAnsi="宋体" w:cs="宋体" w:hint="eastAsia"/>
                <w:color w:val="000000"/>
                <w:sz w:val="18"/>
                <w:szCs w:val="18"/>
              </w:rPr>
              <w:t xml:space="preserve">  </w:t>
            </w:r>
            <w:r w:rsidRPr="001B766C">
              <w:rPr>
                <w:rFonts w:ascii="仿宋_GB2312" w:eastAsia="仿宋_GB2312" w:hAnsi="宋体" w:cs="宋体" w:hint="eastAsia"/>
                <w:color w:val="000000"/>
                <w:sz w:val="18"/>
                <w:szCs w:val="18"/>
              </w:rPr>
              <w:t>民政部全国老龄办关于建立健全经济困难的高龄</w:t>
            </w:r>
            <w:r w:rsidRPr="001B766C">
              <w:rPr>
                <w:rFonts w:ascii="仿宋_GB2312" w:eastAsia="仿宋_GB2312" w:hAnsi="宋体" w:cs="宋体" w:hint="eastAsia"/>
                <w:color w:val="000000"/>
                <w:sz w:val="18"/>
                <w:szCs w:val="18"/>
              </w:rPr>
              <w:t xml:space="preserve"> </w:t>
            </w:r>
            <w:r w:rsidRPr="001B766C">
              <w:rPr>
                <w:rFonts w:ascii="仿宋_GB2312" w:eastAsia="仿宋_GB2312" w:hAnsi="宋体" w:cs="宋体" w:hint="eastAsia"/>
                <w:color w:val="000000"/>
                <w:sz w:val="18"/>
                <w:szCs w:val="18"/>
              </w:rPr>
              <w:t>失能等老年人补贴制度的通知</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、各地相关政策法规文件、</w:t>
            </w: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每</w:t>
            </w:r>
            <w:r w:rsidRPr="001B766C">
              <w:rPr>
                <w:rFonts w:ascii="仿宋_GB2312" w:eastAsia="仿宋_GB2312" w:hAnsi="宋体" w:cs="宋体" w:hint="eastAsia"/>
                <w:color w:val="000000"/>
                <w:sz w:val="18"/>
                <w:szCs w:val="18"/>
              </w:rPr>
              <w:t>20</w:t>
            </w:r>
            <w:r w:rsidRPr="001B766C">
              <w:rPr>
                <w:rFonts w:ascii="仿宋_GB2312" w:eastAsia="仿宋_GB2312" w:hAnsi="宋体" w:cs="宋体" w:hint="eastAsia"/>
                <w:color w:val="000000"/>
                <w:sz w:val="18"/>
                <w:szCs w:val="18"/>
              </w:rPr>
              <w:t>个工作日更新</w:t>
            </w:r>
          </w:p>
        </w:tc>
        <w:tc>
          <w:tcPr>
            <w:tcW w:w="1836"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公开查阅点</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auto"/>
              <w:left w:val="single" w:sz="4" w:space="0" w:color="000000"/>
              <w:bottom w:val="single" w:sz="4" w:space="0" w:color="auto"/>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auto"/>
              <w:left w:val="single" w:sz="4" w:space="0" w:color="000000"/>
              <w:bottom w:val="single" w:sz="4" w:space="0" w:color="auto"/>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auto"/>
              <w:left w:val="single" w:sz="4" w:space="0" w:color="000000"/>
              <w:bottom w:val="single" w:sz="4" w:space="0" w:color="auto"/>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000000"/>
              <w:left w:val="single" w:sz="4" w:space="0" w:color="000000"/>
              <w:bottom w:val="single" w:sz="4" w:space="0" w:color="auto"/>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tr w:rsidR="009A33D1" w:rsidRPr="001B766C">
        <w:trPr>
          <w:trHeight w:val="2141"/>
          <w:jc w:val="center"/>
        </w:trPr>
        <w:tc>
          <w:tcPr>
            <w:tcW w:w="518"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bookmarkStart w:id="0" w:name="_GoBack"/>
            <w:r w:rsidRPr="001B766C">
              <w:rPr>
                <w:rFonts w:ascii="仿宋_GB2312" w:eastAsia="仿宋_GB2312" w:hAnsi="宋体" w:cs="宋体" w:hint="eastAsia"/>
                <w:sz w:val="18"/>
                <w:szCs w:val="18"/>
              </w:rPr>
              <w:t>10</w:t>
            </w:r>
          </w:p>
        </w:tc>
        <w:tc>
          <w:tcPr>
            <w:tcW w:w="727" w:type="dxa"/>
            <w:vMerge/>
            <w:tcBorders>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1405"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养老机构评估信息</w:t>
            </w:r>
          </w:p>
        </w:tc>
        <w:tc>
          <w:tcPr>
            <w:tcW w:w="1711"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sz w:val="18"/>
                <w:szCs w:val="18"/>
              </w:rPr>
              <w:t>本行政区域养老机构评估事项（综合评估、标准评定等）申请数量，本行政区域养老机构评估总体结果（综合评估、标准</w:t>
            </w:r>
            <w:r w:rsidRPr="001B766C">
              <w:rPr>
                <w:rFonts w:ascii="仿宋_GB2312" w:eastAsia="仿宋_GB2312" w:hAnsi="宋体" w:cs="宋体" w:hint="eastAsia"/>
                <w:sz w:val="18"/>
                <w:szCs w:val="18"/>
              </w:rPr>
              <w:t>评估等</w:t>
            </w:r>
            <w:r w:rsidRPr="001B766C">
              <w:rPr>
                <w:rFonts w:ascii="仿宋_GB2312" w:eastAsia="仿宋_GB2312" w:hAnsi="宋体" w:cs="宋体" w:hint="eastAsia"/>
                <w:sz w:val="18"/>
                <w:szCs w:val="18"/>
              </w:rPr>
              <w:t>），本行政区域养老机构评估机构清单（综合评估、标准评估等）</w:t>
            </w:r>
          </w:p>
        </w:tc>
        <w:tc>
          <w:tcPr>
            <w:tcW w:w="1042"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养老机构管理办法</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养老机构等级划分及评定</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、各地相关评估政策、</w:t>
            </w:r>
            <w:r w:rsidRPr="001B766C">
              <w:rPr>
                <w:rFonts w:ascii="仿宋_GB2312" w:eastAsia="仿宋_GB2312" w:hAnsi="宋体" w:cs="宋体" w:hint="eastAsia"/>
                <w:color w:val="000000"/>
                <w:sz w:val="18"/>
                <w:szCs w:val="18"/>
              </w:rPr>
              <w:t>《信息公开条例》及相关规定</w:t>
            </w:r>
          </w:p>
        </w:tc>
        <w:tc>
          <w:tcPr>
            <w:tcW w:w="1177"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仿宋_GB2312" w:eastAsia="仿宋_GB2312" w:hAnsi="宋体" w:cs="宋体" w:hint="eastAsia"/>
                <w:color w:val="000000"/>
                <w:sz w:val="18"/>
                <w:szCs w:val="18"/>
              </w:rPr>
              <w:t>制定或获取信息之日起</w:t>
            </w:r>
            <w:r w:rsidRPr="001B766C">
              <w:rPr>
                <w:rFonts w:ascii="仿宋_GB2312" w:eastAsia="仿宋_GB2312" w:hAnsi="宋体" w:cs="宋体" w:hint="eastAsia"/>
                <w:color w:val="000000"/>
                <w:sz w:val="18"/>
                <w:szCs w:val="18"/>
              </w:rPr>
              <w:t>10</w:t>
            </w:r>
            <w:r w:rsidRPr="001B766C">
              <w:rPr>
                <w:rFonts w:ascii="仿宋_GB2312" w:eastAsia="仿宋_GB2312" w:hAnsi="宋体" w:cs="宋体" w:hint="eastAsia"/>
                <w:color w:val="000000"/>
                <w:sz w:val="18"/>
                <w:szCs w:val="18"/>
              </w:rPr>
              <w:t>个工作日内</w:t>
            </w:r>
          </w:p>
        </w:tc>
        <w:tc>
          <w:tcPr>
            <w:tcW w:w="1836"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公开查阅点</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auto"/>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auto"/>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auto"/>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auto"/>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bookmarkEnd w:id="0"/>
      <w:tr w:rsidR="009A33D1" w:rsidRPr="001B766C">
        <w:trPr>
          <w:trHeight w:val="2303"/>
          <w:jc w:val="center"/>
        </w:trPr>
        <w:tc>
          <w:tcPr>
            <w:tcW w:w="518"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11</w:t>
            </w:r>
          </w:p>
        </w:tc>
        <w:tc>
          <w:tcPr>
            <w:tcW w:w="727"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tabs>
                <w:tab w:val="left" w:pos="443"/>
              </w:tabs>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养老服务行业管理信息</w:t>
            </w:r>
          </w:p>
        </w:tc>
        <w:tc>
          <w:tcPr>
            <w:tcW w:w="14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民政部门负责的养老机构行政处罚信息</w:t>
            </w:r>
          </w:p>
        </w:tc>
        <w:tc>
          <w:tcPr>
            <w:tcW w:w="1711"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养老机构设立许可办法</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（民政部令第</w:t>
            </w:r>
            <w:r w:rsidRPr="001B766C">
              <w:rPr>
                <w:rFonts w:ascii="仿宋_GB2312" w:eastAsia="仿宋_GB2312" w:hAnsi="宋体" w:cs="宋体" w:hint="eastAsia"/>
                <w:color w:val="000000"/>
                <w:sz w:val="18"/>
                <w:szCs w:val="18"/>
              </w:rPr>
              <w:t>48</w:t>
            </w:r>
            <w:r w:rsidRPr="001B766C">
              <w:rPr>
                <w:rFonts w:ascii="仿宋_GB2312" w:eastAsia="仿宋_GB2312" w:hAnsi="宋体" w:cs="宋体" w:hint="eastAsia"/>
                <w:color w:val="000000"/>
                <w:sz w:val="18"/>
                <w:szCs w:val="18"/>
              </w:rPr>
              <w:t>号</w:t>
            </w:r>
            <w:r w:rsidRPr="001B766C">
              <w:rPr>
                <w:rFonts w:ascii="仿宋_GB2312" w:eastAsia="仿宋_GB2312" w:hAnsi="宋体" w:cs="宋体" w:hint="eastAsia"/>
                <w:color w:val="000000"/>
                <w:sz w:val="18"/>
                <w:szCs w:val="18"/>
              </w:rPr>
              <w:t>）第二十三条</w:t>
            </w:r>
          </w:p>
        </w:tc>
        <w:tc>
          <w:tcPr>
            <w:tcW w:w="10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县级政府民政部门</w:t>
            </w:r>
          </w:p>
        </w:tc>
        <w:tc>
          <w:tcPr>
            <w:tcW w:w="1542"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老年人权益保障法</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行政强制法</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行政处罚法</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及其他有关法律、行政法规</w:t>
            </w:r>
            <w:r w:rsidRPr="001B766C">
              <w:rPr>
                <w:rFonts w:ascii="仿宋_GB2312" w:eastAsia="仿宋_GB2312" w:hAnsi="宋体" w:cs="宋体" w:hint="eastAsia"/>
                <w:color w:val="000000"/>
                <w:sz w:val="18"/>
                <w:szCs w:val="18"/>
              </w:rPr>
              <w:t xml:space="preserve"> </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养老机构管理办法</w:t>
            </w:r>
            <w:r w:rsidRPr="001B766C">
              <w:rPr>
                <w:rFonts w:ascii="仿宋_GB2312" w:eastAsia="仿宋_GB2312" w:hAnsi="宋体" w:cs="宋体" w:hint="eastAsia"/>
                <w:color w:val="000000"/>
                <w:sz w:val="18"/>
                <w:szCs w:val="18"/>
              </w:rPr>
              <w:t>》</w:t>
            </w:r>
            <w:r w:rsidRPr="001B766C">
              <w:rPr>
                <w:rFonts w:ascii="仿宋_GB2312" w:eastAsia="仿宋_GB2312" w:hAnsi="宋体" w:cs="宋体" w:hint="eastAsia"/>
                <w:color w:val="000000"/>
                <w:sz w:val="18"/>
                <w:szCs w:val="18"/>
              </w:rPr>
              <w:t>、各地相关法规、信息公开</w:t>
            </w:r>
            <w:r w:rsidRPr="001B766C">
              <w:rPr>
                <w:rFonts w:ascii="仿宋_GB2312" w:eastAsia="仿宋_GB2312" w:hAnsi="宋体" w:cs="宋体" w:hint="eastAsia"/>
                <w:color w:val="000000"/>
                <w:sz w:val="18"/>
                <w:szCs w:val="18"/>
              </w:rPr>
              <w:t>规定</w:t>
            </w:r>
          </w:p>
        </w:tc>
        <w:tc>
          <w:tcPr>
            <w:tcW w:w="1177"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color w:val="000000"/>
                <w:sz w:val="18"/>
                <w:szCs w:val="18"/>
              </w:rPr>
            </w:pPr>
            <w:r w:rsidRPr="001B766C">
              <w:rPr>
                <w:rFonts w:ascii="仿宋_GB2312" w:eastAsia="仿宋_GB2312" w:hAnsi="宋体" w:cs="宋体" w:hint="eastAsia"/>
                <w:color w:val="000000"/>
                <w:sz w:val="18"/>
                <w:szCs w:val="18"/>
              </w:rPr>
              <w:t>行政处罚定做出之日起</w:t>
            </w:r>
            <w:r w:rsidRPr="001B766C">
              <w:rPr>
                <w:rFonts w:ascii="仿宋_GB2312" w:eastAsia="仿宋_GB2312" w:hAnsi="宋体" w:cs="宋体" w:hint="eastAsia"/>
                <w:color w:val="000000"/>
                <w:sz w:val="18"/>
                <w:szCs w:val="18"/>
              </w:rPr>
              <w:t>5</w:t>
            </w:r>
            <w:r w:rsidRPr="001B766C">
              <w:rPr>
                <w:rFonts w:ascii="仿宋_GB2312" w:eastAsia="仿宋_GB2312" w:hAnsi="宋体" w:cs="宋体" w:hint="eastAsia"/>
                <w:color w:val="000000"/>
                <w:sz w:val="18"/>
                <w:szCs w:val="18"/>
              </w:rPr>
              <w:t>个工作日</w:t>
            </w:r>
          </w:p>
        </w:tc>
        <w:tc>
          <w:tcPr>
            <w:tcW w:w="1836"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政府网站</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公开查阅点</w:t>
            </w:r>
          </w:p>
          <w:p w:rsidR="009A33D1" w:rsidRPr="001B766C" w:rsidRDefault="0059646A">
            <w:pPr>
              <w:spacing w:line="240" w:lineRule="exact"/>
              <w:jc w:val="left"/>
              <w:rPr>
                <w:rFonts w:ascii="仿宋_GB2312" w:eastAsia="仿宋_GB2312" w:hAnsi="宋体" w:cs="宋体" w:hint="eastAsia"/>
                <w:sz w:val="18"/>
                <w:szCs w:val="18"/>
              </w:rPr>
            </w:pPr>
            <w:r w:rsidRPr="001B766C">
              <w:rPr>
                <w:rFonts w:ascii="Segoe UI Symbol" w:eastAsia="仿宋_GB2312" w:hAnsi="Segoe UI Symbol" w:cs="Segoe UI Symbol"/>
                <w:sz w:val="18"/>
                <w:szCs w:val="18"/>
              </w:rPr>
              <w:t>☑</w:t>
            </w:r>
            <w:r w:rsidRPr="001B766C">
              <w:rPr>
                <w:rFonts w:ascii="仿宋_GB2312" w:eastAsia="仿宋_GB2312" w:hAnsi="宋体" w:cs="宋体" w:hint="eastAsia"/>
                <w:sz w:val="18"/>
                <w:szCs w:val="18"/>
              </w:rPr>
              <w:t>政务服务中心</w:t>
            </w:r>
          </w:p>
        </w:tc>
        <w:tc>
          <w:tcPr>
            <w:tcW w:w="79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59646A">
            <w:pPr>
              <w:spacing w:line="240" w:lineRule="exact"/>
              <w:jc w:val="center"/>
              <w:rPr>
                <w:rFonts w:ascii="仿宋_GB2312" w:eastAsia="仿宋_GB2312" w:hAnsi="宋体" w:cs="宋体" w:hint="eastAsia"/>
                <w:sz w:val="18"/>
                <w:szCs w:val="18"/>
              </w:rPr>
            </w:pPr>
            <w:r w:rsidRPr="001B766C">
              <w:rPr>
                <w:rFonts w:ascii="仿宋_GB2312" w:eastAsia="仿宋_GB2312" w:hAnsi="宋体" w:cs="宋体" w:hint="eastAsia"/>
                <w:sz w:val="18"/>
                <w:szCs w:val="18"/>
              </w:rPr>
              <w:t>√</w:t>
            </w:r>
          </w:p>
        </w:tc>
        <w:tc>
          <w:tcPr>
            <w:tcW w:w="680" w:type="dxa"/>
            <w:tcBorders>
              <w:top w:val="single" w:sz="4" w:space="0" w:color="000000"/>
              <w:left w:val="single" w:sz="4" w:space="0" w:color="000000"/>
              <w:bottom w:val="single" w:sz="4" w:space="0" w:color="000000"/>
              <w:right w:val="single" w:sz="4" w:space="0" w:color="000000"/>
            </w:tcBorders>
            <w:vAlign w:val="center"/>
          </w:tcPr>
          <w:p w:rsidR="009A33D1" w:rsidRPr="001B766C" w:rsidRDefault="009A33D1">
            <w:pPr>
              <w:spacing w:line="240" w:lineRule="exact"/>
              <w:jc w:val="center"/>
              <w:rPr>
                <w:rFonts w:ascii="仿宋_GB2312" w:eastAsia="仿宋_GB2312" w:hAnsi="宋体" w:cs="宋体" w:hint="eastAsia"/>
                <w:sz w:val="18"/>
                <w:szCs w:val="18"/>
              </w:rPr>
            </w:pPr>
          </w:p>
        </w:tc>
      </w:tr>
    </w:tbl>
    <w:p w:rsidR="009A33D1" w:rsidRDefault="009A33D1"/>
    <w:sectPr w:rsidR="009A33D1">
      <w:footerReference w:type="default" r:id="rId7"/>
      <w:pgSz w:w="16838" w:h="11906" w:orient="landscape"/>
      <w:pgMar w:top="567" w:right="850"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46A" w:rsidRDefault="0059646A">
      <w:r>
        <w:separator/>
      </w:r>
    </w:p>
  </w:endnote>
  <w:endnote w:type="continuationSeparator" w:id="0">
    <w:p w:rsidR="0059646A" w:rsidRDefault="0059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D1" w:rsidRDefault="0059646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33D1" w:rsidRDefault="0059646A">
                          <w:pPr>
                            <w:pStyle w:val="a3"/>
                            <w:rPr>
                              <w:rFonts w:ascii="宋体" w:eastAsia="宋体" w:hAnsi="宋体" w:cs="宋体"/>
                              <w:spacing w:val="-20"/>
                              <w:sz w:val="20"/>
                              <w:szCs w:val="20"/>
                            </w:rPr>
                          </w:pPr>
                          <w:r>
                            <w:rPr>
                              <w:rFonts w:ascii="宋体" w:eastAsia="宋体" w:hAnsi="宋体" w:cs="宋体" w:hint="eastAsia"/>
                              <w:spacing w:val="-20"/>
                              <w:sz w:val="20"/>
                              <w:szCs w:val="20"/>
                            </w:rPr>
                            <w:t>—</w:t>
                          </w:r>
                          <w:r>
                            <w:rPr>
                              <w:rFonts w:ascii="宋体" w:eastAsia="宋体" w:hAnsi="宋体" w:cs="宋体" w:hint="eastAsia"/>
                              <w:spacing w:val="-20"/>
                              <w:sz w:val="20"/>
                              <w:szCs w:val="20"/>
                            </w:rPr>
                            <w:t xml:space="preserve"> </w:t>
                          </w:r>
                          <w:r>
                            <w:rPr>
                              <w:rFonts w:ascii="宋体" w:eastAsia="宋体" w:hAnsi="宋体" w:cs="宋体" w:hint="eastAsia"/>
                              <w:spacing w:val="-20"/>
                              <w:sz w:val="20"/>
                              <w:szCs w:val="20"/>
                            </w:rPr>
                            <w:fldChar w:fldCharType="begin"/>
                          </w:r>
                          <w:r>
                            <w:rPr>
                              <w:rFonts w:ascii="宋体" w:eastAsia="宋体" w:hAnsi="宋体" w:cs="宋体" w:hint="eastAsia"/>
                              <w:spacing w:val="-20"/>
                              <w:sz w:val="20"/>
                              <w:szCs w:val="20"/>
                            </w:rPr>
                            <w:instrText xml:space="preserve"> PAGE  \* MERGEFORMAT </w:instrText>
                          </w:r>
                          <w:r>
                            <w:rPr>
                              <w:rFonts w:ascii="宋体" w:eastAsia="宋体" w:hAnsi="宋体" w:cs="宋体" w:hint="eastAsia"/>
                              <w:spacing w:val="-20"/>
                              <w:sz w:val="20"/>
                              <w:szCs w:val="20"/>
                            </w:rPr>
                            <w:fldChar w:fldCharType="separate"/>
                          </w:r>
                          <w:r w:rsidR="001B766C">
                            <w:rPr>
                              <w:rFonts w:ascii="宋体" w:eastAsia="宋体" w:hAnsi="宋体" w:cs="宋体"/>
                              <w:noProof/>
                              <w:spacing w:val="-20"/>
                              <w:sz w:val="20"/>
                              <w:szCs w:val="20"/>
                            </w:rPr>
                            <w:t>2</w:t>
                          </w:r>
                          <w:r>
                            <w:rPr>
                              <w:rFonts w:ascii="宋体" w:eastAsia="宋体" w:hAnsi="宋体" w:cs="宋体" w:hint="eastAsia"/>
                              <w:spacing w:val="-20"/>
                              <w:sz w:val="20"/>
                              <w:szCs w:val="20"/>
                            </w:rPr>
                            <w:fldChar w:fldCharType="end"/>
                          </w:r>
                          <w:r>
                            <w:rPr>
                              <w:rFonts w:ascii="宋体" w:eastAsia="宋体" w:hAnsi="宋体" w:cs="宋体" w:hint="eastAsia"/>
                              <w:spacing w:val="-20"/>
                              <w:sz w:val="20"/>
                              <w:szCs w:val="20"/>
                            </w:rPr>
                            <w:t xml:space="preserve"> </w:t>
                          </w:r>
                          <w:r>
                            <w:rPr>
                              <w:rFonts w:ascii="宋体" w:eastAsia="宋体" w:hAnsi="宋体" w:cs="宋体" w:hint="eastAsia"/>
                              <w:spacing w:val="-20"/>
                              <w:sz w:val="20"/>
                              <w:szCs w:val="2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A33D1" w:rsidRDefault="0059646A">
                    <w:pPr>
                      <w:pStyle w:val="a3"/>
                      <w:rPr>
                        <w:rFonts w:ascii="宋体" w:eastAsia="宋体" w:hAnsi="宋体" w:cs="宋体"/>
                        <w:spacing w:val="-20"/>
                        <w:sz w:val="20"/>
                        <w:szCs w:val="20"/>
                      </w:rPr>
                    </w:pPr>
                    <w:r>
                      <w:rPr>
                        <w:rFonts w:ascii="宋体" w:eastAsia="宋体" w:hAnsi="宋体" w:cs="宋体" w:hint="eastAsia"/>
                        <w:spacing w:val="-20"/>
                        <w:sz w:val="20"/>
                        <w:szCs w:val="20"/>
                      </w:rPr>
                      <w:t>—</w:t>
                    </w:r>
                    <w:r>
                      <w:rPr>
                        <w:rFonts w:ascii="宋体" w:eastAsia="宋体" w:hAnsi="宋体" w:cs="宋体" w:hint="eastAsia"/>
                        <w:spacing w:val="-20"/>
                        <w:sz w:val="20"/>
                        <w:szCs w:val="20"/>
                      </w:rPr>
                      <w:t xml:space="preserve"> </w:t>
                    </w:r>
                    <w:r>
                      <w:rPr>
                        <w:rFonts w:ascii="宋体" w:eastAsia="宋体" w:hAnsi="宋体" w:cs="宋体" w:hint="eastAsia"/>
                        <w:spacing w:val="-20"/>
                        <w:sz w:val="20"/>
                        <w:szCs w:val="20"/>
                      </w:rPr>
                      <w:fldChar w:fldCharType="begin"/>
                    </w:r>
                    <w:r>
                      <w:rPr>
                        <w:rFonts w:ascii="宋体" w:eastAsia="宋体" w:hAnsi="宋体" w:cs="宋体" w:hint="eastAsia"/>
                        <w:spacing w:val="-20"/>
                        <w:sz w:val="20"/>
                        <w:szCs w:val="20"/>
                      </w:rPr>
                      <w:instrText xml:space="preserve"> PAGE  \* MERGEFORMAT </w:instrText>
                    </w:r>
                    <w:r>
                      <w:rPr>
                        <w:rFonts w:ascii="宋体" w:eastAsia="宋体" w:hAnsi="宋体" w:cs="宋体" w:hint="eastAsia"/>
                        <w:spacing w:val="-20"/>
                        <w:sz w:val="20"/>
                        <w:szCs w:val="20"/>
                      </w:rPr>
                      <w:fldChar w:fldCharType="separate"/>
                    </w:r>
                    <w:r w:rsidR="001B766C">
                      <w:rPr>
                        <w:rFonts w:ascii="宋体" w:eastAsia="宋体" w:hAnsi="宋体" w:cs="宋体"/>
                        <w:noProof/>
                        <w:spacing w:val="-20"/>
                        <w:sz w:val="20"/>
                        <w:szCs w:val="20"/>
                      </w:rPr>
                      <w:t>2</w:t>
                    </w:r>
                    <w:r>
                      <w:rPr>
                        <w:rFonts w:ascii="宋体" w:eastAsia="宋体" w:hAnsi="宋体" w:cs="宋体" w:hint="eastAsia"/>
                        <w:spacing w:val="-20"/>
                        <w:sz w:val="20"/>
                        <w:szCs w:val="20"/>
                      </w:rPr>
                      <w:fldChar w:fldCharType="end"/>
                    </w:r>
                    <w:r>
                      <w:rPr>
                        <w:rFonts w:ascii="宋体" w:eastAsia="宋体" w:hAnsi="宋体" w:cs="宋体" w:hint="eastAsia"/>
                        <w:spacing w:val="-20"/>
                        <w:sz w:val="20"/>
                        <w:szCs w:val="20"/>
                      </w:rPr>
                      <w:t xml:space="preserve"> </w:t>
                    </w:r>
                    <w:r>
                      <w:rPr>
                        <w:rFonts w:ascii="宋体" w:eastAsia="宋体" w:hAnsi="宋体" w:cs="宋体" w:hint="eastAsia"/>
                        <w:spacing w:val="-20"/>
                        <w:sz w:val="20"/>
                        <w:szCs w:val="20"/>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46A" w:rsidRDefault="0059646A">
      <w:r>
        <w:separator/>
      </w:r>
    </w:p>
  </w:footnote>
  <w:footnote w:type="continuationSeparator" w:id="0">
    <w:p w:rsidR="0059646A" w:rsidRDefault="00596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B2"/>
    <w:rsid w:val="00047466"/>
    <w:rsid w:val="00075663"/>
    <w:rsid w:val="0011797A"/>
    <w:rsid w:val="001A33DF"/>
    <w:rsid w:val="001B766C"/>
    <w:rsid w:val="001E5400"/>
    <w:rsid w:val="002012A6"/>
    <w:rsid w:val="00220576"/>
    <w:rsid w:val="00273594"/>
    <w:rsid w:val="002D4DD1"/>
    <w:rsid w:val="003A3849"/>
    <w:rsid w:val="00402E76"/>
    <w:rsid w:val="00467271"/>
    <w:rsid w:val="0053692D"/>
    <w:rsid w:val="00562864"/>
    <w:rsid w:val="0059646A"/>
    <w:rsid w:val="005A6134"/>
    <w:rsid w:val="00622CAC"/>
    <w:rsid w:val="00661570"/>
    <w:rsid w:val="00697C24"/>
    <w:rsid w:val="0071124F"/>
    <w:rsid w:val="007755B2"/>
    <w:rsid w:val="00786B92"/>
    <w:rsid w:val="00836C50"/>
    <w:rsid w:val="008629CC"/>
    <w:rsid w:val="00885619"/>
    <w:rsid w:val="00914905"/>
    <w:rsid w:val="00937594"/>
    <w:rsid w:val="00964BE0"/>
    <w:rsid w:val="00981D5B"/>
    <w:rsid w:val="00983817"/>
    <w:rsid w:val="009A33D1"/>
    <w:rsid w:val="009D0BAF"/>
    <w:rsid w:val="00A75377"/>
    <w:rsid w:val="00A862A4"/>
    <w:rsid w:val="00AD1A98"/>
    <w:rsid w:val="00AF3904"/>
    <w:rsid w:val="00B03BC0"/>
    <w:rsid w:val="00BA305E"/>
    <w:rsid w:val="00BD3572"/>
    <w:rsid w:val="00C10F20"/>
    <w:rsid w:val="00C45186"/>
    <w:rsid w:val="00C91DF0"/>
    <w:rsid w:val="00CA544B"/>
    <w:rsid w:val="00CE553B"/>
    <w:rsid w:val="00DC5DC0"/>
    <w:rsid w:val="00DF1D33"/>
    <w:rsid w:val="00E2694E"/>
    <w:rsid w:val="00E432F7"/>
    <w:rsid w:val="00EE0ED2"/>
    <w:rsid w:val="00EE613E"/>
    <w:rsid w:val="00F612D8"/>
    <w:rsid w:val="00F8218E"/>
    <w:rsid w:val="00FE669C"/>
    <w:rsid w:val="01386D16"/>
    <w:rsid w:val="02093E7F"/>
    <w:rsid w:val="02323356"/>
    <w:rsid w:val="028D1E64"/>
    <w:rsid w:val="03204692"/>
    <w:rsid w:val="03973199"/>
    <w:rsid w:val="04DA38C0"/>
    <w:rsid w:val="074213CD"/>
    <w:rsid w:val="0804017B"/>
    <w:rsid w:val="08D333D9"/>
    <w:rsid w:val="0B5424F9"/>
    <w:rsid w:val="0D430DF3"/>
    <w:rsid w:val="0DF8090E"/>
    <w:rsid w:val="0E0E2FBC"/>
    <w:rsid w:val="11412D66"/>
    <w:rsid w:val="12AE0C73"/>
    <w:rsid w:val="12FE7A7D"/>
    <w:rsid w:val="137F7EB8"/>
    <w:rsid w:val="13DE7189"/>
    <w:rsid w:val="14777C08"/>
    <w:rsid w:val="15071B9F"/>
    <w:rsid w:val="15C87817"/>
    <w:rsid w:val="15EA701D"/>
    <w:rsid w:val="16EE79E7"/>
    <w:rsid w:val="1A973CDA"/>
    <w:rsid w:val="1BAD2CC1"/>
    <w:rsid w:val="1CB75CF0"/>
    <w:rsid w:val="1DBE2D9F"/>
    <w:rsid w:val="1F8211C9"/>
    <w:rsid w:val="1F844831"/>
    <w:rsid w:val="1FD1264E"/>
    <w:rsid w:val="220177EB"/>
    <w:rsid w:val="24322A7A"/>
    <w:rsid w:val="255C0CCC"/>
    <w:rsid w:val="266E7FC2"/>
    <w:rsid w:val="27943AD2"/>
    <w:rsid w:val="27E84345"/>
    <w:rsid w:val="288E3DF7"/>
    <w:rsid w:val="28A13208"/>
    <w:rsid w:val="2B9A3364"/>
    <w:rsid w:val="2C632A7D"/>
    <w:rsid w:val="30043717"/>
    <w:rsid w:val="33431112"/>
    <w:rsid w:val="34DA0397"/>
    <w:rsid w:val="363734F1"/>
    <w:rsid w:val="36672B91"/>
    <w:rsid w:val="36D5683E"/>
    <w:rsid w:val="38C06A61"/>
    <w:rsid w:val="3AE43004"/>
    <w:rsid w:val="3CBA2ACC"/>
    <w:rsid w:val="3CDA760E"/>
    <w:rsid w:val="3D7B4442"/>
    <w:rsid w:val="3DC44B28"/>
    <w:rsid w:val="3EBD0A78"/>
    <w:rsid w:val="3F452BC1"/>
    <w:rsid w:val="3F9309A7"/>
    <w:rsid w:val="4011246B"/>
    <w:rsid w:val="40A37BB2"/>
    <w:rsid w:val="40C5156F"/>
    <w:rsid w:val="41567F55"/>
    <w:rsid w:val="423F075B"/>
    <w:rsid w:val="42B65B70"/>
    <w:rsid w:val="43CD70B5"/>
    <w:rsid w:val="44882839"/>
    <w:rsid w:val="44C0129E"/>
    <w:rsid w:val="479F159F"/>
    <w:rsid w:val="487001B8"/>
    <w:rsid w:val="48860633"/>
    <w:rsid w:val="495F6CAF"/>
    <w:rsid w:val="4A62612C"/>
    <w:rsid w:val="4A6D16B5"/>
    <w:rsid w:val="4A9511D3"/>
    <w:rsid w:val="4A9A42ED"/>
    <w:rsid w:val="4AA22591"/>
    <w:rsid w:val="4BF0596C"/>
    <w:rsid w:val="4C1103DB"/>
    <w:rsid w:val="4D11001E"/>
    <w:rsid w:val="4E401764"/>
    <w:rsid w:val="4EC553B9"/>
    <w:rsid w:val="52380474"/>
    <w:rsid w:val="528B6F7B"/>
    <w:rsid w:val="529140CA"/>
    <w:rsid w:val="530711FA"/>
    <w:rsid w:val="5376061B"/>
    <w:rsid w:val="537E4202"/>
    <w:rsid w:val="555E5B18"/>
    <w:rsid w:val="560714EC"/>
    <w:rsid w:val="56955513"/>
    <w:rsid w:val="575A3E53"/>
    <w:rsid w:val="5778785A"/>
    <w:rsid w:val="58F17B41"/>
    <w:rsid w:val="58F73493"/>
    <w:rsid w:val="5A0D282F"/>
    <w:rsid w:val="5A750C84"/>
    <w:rsid w:val="5A9229DF"/>
    <w:rsid w:val="5B536ED5"/>
    <w:rsid w:val="5D651A2C"/>
    <w:rsid w:val="5FFB6875"/>
    <w:rsid w:val="62C94FA9"/>
    <w:rsid w:val="636067E6"/>
    <w:rsid w:val="63A91100"/>
    <w:rsid w:val="63AC43F4"/>
    <w:rsid w:val="63E203F9"/>
    <w:rsid w:val="64704E98"/>
    <w:rsid w:val="65A80EB2"/>
    <w:rsid w:val="673C6D79"/>
    <w:rsid w:val="67926620"/>
    <w:rsid w:val="67CC2B0A"/>
    <w:rsid w:val="685D039E"/>
    <w:rsid w:val="6A41299B"/>
    <w:rsid w:val="6ACF1138"/>
    <w:rsid w:val="6B6E4081"/>
    <w:rsid w:val="6C586D2E"/>
    <w:rsid w:val="6F4A768D"/>
    <w:rsid w:val="709A4271"/>
    <w:rsid w:val="70B3716F"/>
    <w:rsid w:val="71C30121"/>
    <w:rsid w:val="71E12D98"/>
    <w:rsid w:val="74C74219"/>
    <w:rsid w:val="76B119B8"/>
    <w:rsid w:val="77231E9C"/>
    <w:rsid w:val="77600289"/>
    <w:rsid w:val="78AD12EB"/>
    <w:rsid w:val="79BA347A"/>
    <w:rsid w:val="7BB209B5"/>
    <w:rsid w:val="7BE55756"/>
    <w:rsid w:val="7C777747"/>
    <w:rsid w:val="7DD95BEA"/>
    <w:rsid w:val="7EF2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798F5A-CFD8-42A3-B653-8D699379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spacing w:beforeAutospacing="1" w:afterAutospacing="1"/>
      <w:jc w:val="left"/>
      <w:outlineLvl w:val="3"/>
    </w:pPr>
    <w:rPr>
      <w:rFonts w:ascii="宋体" w:eastAsia="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方正小标宋_GBK" w:eastAsia="方正小标宋_GBK" w:cs="方正小标宋_GBK"/>
      <w:color w:val="000000"/>
      <w:sz w:val="24"/>
      <w:szCs w:val="24"/>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1660</Characters>
  <Application>Microsoft Office Word</Application>
  <DocSecurity>0</DocSecurity>
  <Lines>13</Lines>
  <Paragraphs>3</Paragraphs>
  <ScaleCrop>false</ScaleCrop>
  <Company>Microsoft</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wsda</dc:creator>
  <cp:lastModifiedBy>daohangxitong.com</cp:lastModifiedBy>
  <cp:revision>4</cp:revision>
  <cp:lastPrinted>2020-10-20T02:50:00Z</cp:lastPrinted>
  <dcterms:created xsi:type="dcterms:W3CDTF">2020-09-21T00:52:00Z</dcterms:created>
  <dcterms:modified xsi:type="dcterms:W3CDTF">2020-11-19T09:11:00Z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