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资源县2023年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前三季度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经济运行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情况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分析</w:t>
      </w:r>
    </w:p>
    <w:p>
      <w:pPr>
        <w:bidi w:val="0"/>
        <w:rPr>
          <w:rFonts w:hint="default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6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今年以来，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全县上下认真贯彻落实党的二十大精神，在桂林市委、市政府关于经济稳增长工作部署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，按照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生态立县、农业稳县、产业强县、文旅富县”发展思路，围绕打造世界级旅游小镇奋斗目标，落实落地一揽子稳增长举措，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前三季度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，全县经济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社会保持平稳发展，经济运行延续恢复态势。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6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shd w:val="clear" w:color="auto" w:fill="FFFFFF"/>
        </w:rPr>
        <w:t>一、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shd w:val="clear" w:color="auto" w:fill="FFFFFF"/>
          <w:lang w:val="en-US" w:eastAsia="zh-CN"/>
        </w:rPr>
        <w:t>前三季度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shd w:val="clear" w:color="auto" w:fill="FFFFFF"/>
        </w:rPr>
        <w:t>经济运行基本情况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6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根据地区生产总值统一核算结果，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资源县2023年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前三季度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地区生产总值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43.07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亿元，同比增长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4.0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%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增速较上半年增长1.4个百分点。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分产业看：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第一产业增加值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12.3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亿元，同比增长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4.3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%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增速较上半年增长0.8个百分点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；第二产业增加值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6.64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亿元，同比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增长2.0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%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增速较上半年增长6.2个百分点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；第三产业增加值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24.13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亿元，同比增长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4.4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%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增速较上半年增长0.5个百分点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。三次产业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结构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28.6:15.4:56.0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对经济增长贡献率分别为31.5%、6.5%、62.0%。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6" w:lineRule="exact"/>
        <w:ind w:firstLine="643" w:firstLineChars="200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从其他指标看：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规模以上工业增加值同比下降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6.3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%；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建筑业总产值同比增长51.6%；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固定资产投资同比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增长61.6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%；社会消费品零售总额同比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下降0.6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%；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规模以上营利性服务业同比增长31.0%；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城镇居民人均可支配收入同比增长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3.2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%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农村居民人均可支配收入同比增长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7.3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%。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86" w:lineRule="exact"/>
        <w:ind w:firstLine="640" w:firstLineChars="200"/>
        <w:rPr>
          <w:rFonts w:hint="default" w:ascii="Times New Roman" w:hAnsi="Times New Roman" w:eastAsia="黑体" w:cs="Times New Roman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>经济运行特点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586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楷体" w:cs="Times New Roman"/>
          <w:bCs/>
          <w:sz w:val="32"/>
          <w:szCs w:val="32"/>
          <w:lang w:val="en-US" w:eastAsia="zh-CN"/>
        </w:rPr>
        <w:t>农业生产</w:t>
      </w:r>
      <w:r>
        <w:rPr>
          <w:rFonts w:hint="default" w:ascii="Times New Roman" w:hAnsi="Times New Roman" w:eastAsia="楷体" w:cs="Times New Roman"/>
          <w:bCs/>
          <w:sz w:val="32"/>
          <w:szCs w:val="32"/>
        </w:rPr>
        <w:t>保持平稳增长。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前三季度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全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县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农林牧渔业总产值18.95亿元，同比增长4.4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%。其中，种植业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14.59</w:t>
      </w:r>
      <w:r>
        <w:rPr>
          <w:rFonts w:hint="default" w:ascii="Times New Roman" w:hAnsi="Times New Roman" w:eastAsia="仿宋" w:cs="Times New Roman"/>
          <w:sz w:val="32"/>
          <w:szCs w:val="32"/>
        </w:rPr>
        <w:t>亿元，同比增长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4.8</w:t>
      </w:r>
      <w:r>
        <w:rPr>
          <w:rFonts w:hint="default" w:ascii="Times New Roman" w:hAnsi="Times New Roman" w:eastAsia="仿宋" w:cs="Times New Roman"/>
          <w:sz w:val="32"/>
          <w:szCs w:val="32"/>
        </w:rPr>
        <w:t>%；林业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1.37</w:t>
      </w:r>
      <w:r>
        <w:rPr>
          <w:rFonts w:hint="default" w:ascii="Times New Roman" w:hAnsi="Times New Roman" w:eastAsia="仿宋" w:cs="Times New Roman"/>
          <w:sz w:val="32"/>
          <w:szCs w:val="32"/>
        </w:rPr>
        <w:t>亿元，同比增长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1.2</w:t>
      </w:r>
      <w:r>
        <w:rPr>
          <w:rFonts w:hint="default" w:ascii="Times New Roman" w:hAnsi="Times New Roman" w:eastAsia="仿宋" w:cs="Times New Roman"/>
          <w:sz w:val="32"/>
          <w:szCs w:val="32"/>
        </w:rPr>
        <w:t>%；牧业产值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2.2</w:t>
      </w:r>
      <w:r>
        <w:rPr>
          <w:rFonts w:hint="default" w:ascii="Times New Roman" w:hAnsi="Times New Roman" w:eastAsia="仿宋" w:cs="Times New Roman"/>
          <w:sz w:val="32"/>
          <w:szCs w:val="32"/>
        </w:rPr>
        <w:t>亿元，同比增长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4.2</w:t>
      </w:r>
      <w:r>
        <w:rPr>
          <w:rFonts w:hint="default" w:ascii="Times New Roman" w:hAnsi="Times New Roman" w:eastAsia="仿宋" w:cs="Times New Roman"/>
          <w:sz w:val="32"/>
          <w:szCs w:val="32"/>
        </w:rPr>
        <w:t>%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" w:cs="Times New Roman"/>
          <w:sz w:val="32"/>
          <w:szCs w:val="32"/>
        </w:rPr>
        <w:t>渔业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0.11亿</w:t>
      </w:r>
      <w:r>
        <w:rPr>
          <w:rFonts w:hint="default" w:ascii="Times New Roman" w:hAnsi="Times New Roman" w:eastAsia="仿宋" w:cs="Times New Roman"/>
          <w:sz w:val="32"/>
          <w:szCs w:val="32"/>
        </w:rPr>
        <w:t>元，同比增长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6.7</w:t>
      </w:r>
      <w:r>
        <w:rPr>
          <w:rFonts w:hint="default" w:ascii="Times New Roman" w:hAnsi="Times New Roman" w:eastAsia="仿宋" w:cs="Times New Roman"/>
          <w:sz w:val="32"/>
          <w:szCs w:val="32"/>
        </w:rPr>
        <w:t>%。其中，水果、蔬菜产量分别达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8.5</w:t>
      </w:r>
      <w:r>
        <w:rPr>
          <w:rFonts w:hint="default" w:ascii="Times New Roman" w:hAnsi="Times New Roman" w:eastAsia="仿宋" w:cs="Times New Roman"/>
          <w:sz w:val="32"/>
          <w:szCs w:val="32"/>
        </w:rPr>
        <w:t>万吨、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18.03</w:t>
      </w:r>
      <w:r>
        <w:rPr>
          <w:rFonts w:hint="default" w:ascii="Times New Roman" w:hAnsi="Times New Roman" w:eastAsia="仿宋" w:cs="Times New Roman"/>
          <w:sz w:val="32"/>
          <w:szCs w:val="32"/>
        </w:rPr>
        <w:t>万吨，同比增长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14.3</w:t>
      </w:r>
      <w:r>
        <w:rPr>
          <w:rFonts w:hint="default" w:ascii="Times New Roman" w:hAnsi="Times New Roman" w:eastAsia="仿宋" w:cs="Times New Roman"/>
          <w:sz w:val="32"/>
          <w:szCs w:val="32"/>
        </w:rPr>
        <w:t>%和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6.0</w:t>
      </w:r>
      <w:r>
        <w:rPr>
          <w:rFonts w:hint="default" w:ascii="Times New Roman" w:hAnsi="Times New Roman" w:eastAsia="仿宋" w:cs="Times New Roman"/>
          <w:sz w:val="32"/>
          <w:szCs w:val="32"/>
        </w:rPr>
        <w:t>%。生猪出栏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4.79</w:t>
      </w:r>
      <w:r>
        <w:rPr>
          <w:rFonts w:hint="default" w:ascii="Times New Roman" w:hAnsi="Times New Roman" w:eastAsia="仿宋" w:cs="Times New Roman"/>
          <w:sz w:val="32"/>
          <w:szCs w:val="32"/>
        </w:rPr>
        <w:t>万头，同比增长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2.4</w:t>
      </w:r>
      <w:r>
        <w:rPr>
          <w:rFonts w:hint="default" w:ascii="Times New Roman" w:hAnsi="Times New Roman" w:eastAsia="仿宋" w:cs="Times New Roman"/>
          <w:sz w:val="32"/>
          <w:szCs w:val="32"/>
        </w:rPr>
        <w:t>%，肉牛出栏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0.98</w:t>
      </w:r>
      <w:r>
        <w:rPr>
          <w:rFonts w:hint="default" w:ascii="Times New Roman" w:hAnsi="Times New Roman" w:eastAsia="仿宋" w:cs="Times New Roman"/>
          <w:sz w:val="32"/>
          <w:szCs w:val="32"/>
        </w:rPr>
        <w:t>万头，同比增长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3.6</w:t>
      </w:r>
      <w:r>
        <w:rPr>
          <w:rFonts w:hint="default" w:ascii="Times New Roman" w:hAnsi="Times New Roman" w:eastAsia="仿宋" w:cs="Times New Roman"/>
          <w:sz w:val="32"/>
          <w:szCs w:val="32"/>
        </w:rPr>
        <w:t>%。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6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</w:rPr>
        <w:t>（二）工业</w:t>
      </w:r>
      <w:r>
        <w:rPr>
          <w:rFonts w:hint="default" w:ascii="Times New Roman" w:hAnsi="Times New Roman" w:eastAsia="楷体" w:cs="Times New Roman"/>
          <w:sz w:val="32"/>
          <w:szCs w:val="32"/>
          <w:lang w:val="en-US" w:eastAsia="zh-CN"/>
        </w:rPr>
        <w:t>增长不及预期</w:t>
      </w:r>
      <w:r>
        <w:rPr>
          <w:rFonts w:hint="default" w:ascii="Times New Roman" w:hAnsi="Times New Roman" w:eastAsia="楷体" w:cs="Times New Roman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全县规上工业企业19家，其中铁合金企业、石材、矿业企业等传统工业企业共12家，占比达63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.0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%；产值占全县规上工业总产值的59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.0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%。受电价优惠政策调整、绿色矿山整改、铁合金产业转型升级影响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2023年1-9月规上工业总产值下降16.6%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下拉GDP0.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个百分点，严重制约了全县经济增长。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86" w:lineRule="exact"/>
        <w:ind w:firstLine="640" w:firstLineChars="200"/>
        <w:rPr>
          <w:rFonts w:hint="default" w:ascii="Times New Roman" w:hAnsi="Times New Roman" w:eastAsia="仿宋" w:cs="Times New Roman"/>
          <w:kern w:val="2"/>
          <w:sz w:val="32"/>
          <w:szCs w:val="32"/>
          <w:shd w:val="clear" w:color="auto" w:fill="FFFFFF"/>
        </w:rPr>
      </w:pPr>
      <w:r>
        <w:rPr>
          <w:rStyle w:val="17"/>
          <w:rFonts w:hint="default" w:ascii="Times New Roman" w:hAnsi="Times New Roman" w:eastAsia="楷体" w:cs="Times New Roman"/>
          <w:sz w:val="32"/>
          <w:szCs w:val="32"/>
        </w:rPr>
        <w:t>（</w:t>
      </w:r>
      <w:r>
        <w:rPr>
          <w:rStyle w:val="17"/>
          <w:rFonts w:hint="default" w:ascii="Times New Roman" w:hAnsi="Times New Roman" w:eastAsia="楷体" w:cs="Times New Roman"/>
          <w:sz w:val="32"/>
          <w:szCs w:val="32"/>
          <w:lang w:val="en-US" w:eastAsia="zh-CN"/>
        </w:rPr>
        <w:t>三</w:t>
      </w:r>
      <w:r>
        <w:rPr>
          <w:rStyle w:val="17"/>
          <w:rFonts w:hint="default" w:ascii="Times New Roman" w:hAnsi="Times New Roman" w:eastAsia="楷体" w:cs="Times New Roman"/>
          <w:sz w:val="32"/>
          <w:szCs w:val="32"/>
        </w:rPr>
        <w:t>）贸易行业发展不平衡问题依然存在，批发业存在</w:t>
      </w:r>
      <w:r>
        <w:rPr>
          <w:rFonts w:hint="default" w:ascii="Times New Roman" w:hAnsi="Times New Roman" w:eastAsia="楷体" w:cs="Times New Roman"/>
          <w:color w:val="000000"/>
          <w:sz w:val="32"/>
          <w:szCs w:val="32"/>
          <w:shd w:val="clear" w:color="auto" w:fill="FFFFFF"/>
        </w:rPr>
        <w:t>“零”状态。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val="en-US" w:eastAsia="zh-CN"/>
        </w:rPr>
        <w:t>前三季度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，贸易四大行业“三正一负”，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shd w:val="clear" w:color="auto" w:fill="FFFFFF"/>
        </w:rPr>
        <w:t>限额以上零售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业销售额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4819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万元，同比增</w:t>
      </w:r>
      <w:r>
        <w:rPr>
          <w:rFonts w:hint="default" w:ascii="Times New Roman" w:hAnsi="Times New Roman" w:eastAsia="仿宋" w:cs="Times New Roman"/>
          <w:color w:val="000000" w:themeColor="text1"/>
          <w:kern w:val="2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长</w:t>
      </w:r>
      <w:r>
        <w:rPr>
          <w:rFonts w:hint="default" w:ascii="Times New Roman" w:hAnsi="Times New Roman" w:eastAsia="仿宋" w:cs="Times New Roman"/>
          <w:color w:val="000000" w:themeColor="text1"/>
          <w:kern w:val="2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0.1</w:t>
      </w:r>
      <w:r>
        <w:rPr>
          <w:rFonts w:hint="default" w:ascii="Times New Roman" w:hAnsi="Times New Roman" w:eastAsia="仿宋" w:cs="Times New Roman"/>
          <w:color w:val="000000" w:themeColor="text1"/>
          <w:kern w:val="2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%；限额以上住宿业营业额</w:t>
      </w:r>
      <w:r>
        <w:rPr>
          <w:rFonts w:hint="default" w:ascii="Times New Roman" w:hAnsi="Times New Roman" w:eastAsia="仿宋" w:cs="Times New Roman"/>
          <w:color w:val="000000" w:themeColor="text1"/>
          <w:kern w:val="2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1097</w:t>
      </w:r>
      <w:r>
        <w:rPr>
          <w:rFonts w:hint="default" w:ascii="Times New Roman" w:hAnsi="Times New Roman" w:eastAsia="仿宋" w:cs="Times New Roman"/>
          <w:color w:val="000000" w:themeColor="text1"/>
          <w:kern w:val="2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万元，同比增长</w:t>
      </w:r>
      <w:r>
        <w:rPr>
          <w:rFonts w:hint="default" w:ascii="Times New Roman" w:hAnsi="Times New Roman" w:eastAsia="仿宋" w:cs="Times New Roman"/>
          <w:color w:val="000000" w:themeColor="text1"/>
          <w:kern w:val="2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16</w:t>
      </w:r>
      <w:r>
        <w:rPr>
          <w:rFonts w:hint="eastAsia" w:ascii="Times New Roman" w:hAnsi="Times New Roman" w:eastAsia="仿宋" w:cs="Times New Roman"/>
          <w:color w:val="000000" w:themeColor="text1"/>
          <w:kern w:val="2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.0</w:t>
      </w:r>
      <w:r>
        <w:rPr>
          <w:rFonts w:hint="default" w:ascii="Times New Roman" w:hAnsi="Times New Roman" w:eastAsia="仿宋" w:cs="Times New Roman"/>
          <w:color w:val="000000" w:themeColor="text1"/>
          <w:kern w:val="2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%；限额以上餐饮业营业额</w:t>
      </w:r>
      <w:r>
        <w:rPr>
          <w:rFonts w:hint="default" w:ascii="Times New Roman" w:hAnsi="Times New Roman" w:eastAsia="仿宋" w:cs="Times New Roman"/>
          <w:color w:val="000000" w:themeColor="text1"/>
          <w:kern w:val="2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1500</w:t>
      </w:r>
      <w:r>
        <w:rPr>
          <w:rFonts w:hint="default" w:ascii="Times New Roman" w:hAnsi="Times New Roman" w:eastAsia="仿宋" w:cs="Times New Roman"/>
          <w:color w:val="000000" w:themeColor="text1"/>
          <w:kern w:val="2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万元，同比增长</w:t>
      </w:r>
      <w:r>
        <w:rPr>
          <w:rFonts w:hint="default" w:ascii="Times New Roman" w:hAnsi="Times New Roman" w:eastAsia="仿宋" w:cs="Times New Roman"/>
          <w:color w:val="000000" w:themeColor="text1"/>
          <w:kern w:val="2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9.0</w:t>
      </w:r>
      <w:r>
        <w:rPr>
          <w:rFonts w:hint="default" w:ascii="Times New Roman" w:hAnsi="Times New Roman" w:eastAsia="仿宋" w:cs="Times New Roman"/>
          <w:color w:val="000000" w:themeColor="text1"/>
          <w:kern w:val="2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%；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限额以上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shd w:val="clear" w:color="auto" w:fill="FFFFFF"/>
        </w:rPr>
        <w:t>批发业销售额为0，同比下降100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shd w:val="clear" w:color="auto" w:fill="FFFFFF"/>
          <w:lang w:val="en-US" w:eastAsia="zh-CN"/>
        </w:rPr>
        <w:t>.0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shd w:val="clear" w:color="auto" w:fill="FFFFFF"/>
        </w:rPr>
        <w:t>%。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86" w:lineRule="exact"/>
        <w:ind w:firstLine="640" w:firstLineChars="200"/>
        <w:jc w:val="left"/>
        <w:textAlignment w:val="baseline"/>
        <w:rPr>
          <w:rFonts w:hint="default" w:ascii="Times New Roman" w:hAnsi="Times New Roman" w:eastAsia="仿宋" w:cs="Times New Roman"/>
          <w:kern w:val="2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楷体" w:cs="Times New Roman"/>
          <w:color w:val="000000"/>
          <w:sz w:val="32"/>
          <w:szCs w:val="32"/>
          <w:shd w:val="clear" w:color="auto" w:fill="FFFFFF"/>
        </w:rPr>
        <w:t>（</w:t>
      </w:r>
      <w:r>
        <w:rPr>
          <w:rFonts w:hint="default" w:ascii="Times New Roman" w:hAnsi="Times New Roman" w:eastAsia="楷体" w:cs="Times New Roman"/>
          <w:color w:val="000000"/>
          <w:sz w:val="32"/>
          <w:szCs w:val="32"/>
          <w:shd w:val="clear" w:color="auto" w:fill="FFFFFF"/>
          <w:lang w:val="en-US" w:eastAsia="zh-CN"/>
        </w:rPr>
        <w:t>四</w:t>
      </w:r>
      <w:r>
        <w:rPr>
          <w:rFonts w:hint="default" w:ascii="Times New Roman" w:hAnsi="Times New Roman" w:eastAsia="楷体" w:cs="Times New Roman"/>
          <w:color w:val="000000"/>
          <w:sz w:val="32"/>
          <w:szCs w:val="32"/>
          <w:shd w:val="clear" w:color="auto" w:fill="FFFFFF"/>
        </w:rPr>
        <w:t>）金融信贷稳健增长。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金融业增加值同比增长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val="en-US" w:eastAsia="zh-CN"/>
        </w:rPr>
        <w:t>6.5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%，拉动GDP增长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val="en-US" w:eastAsia="zh-CN"/>
        </w:rPr>
        <w:t>0.5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个百分点。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val="en-US" w:eastAsia="zh-CN"/>
        </w:rPr>
        <w:t>前三季度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，全县金融机构人民币存款余额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val="en-US" w:eastAsia="zh-CN"/>
        </w:rPr>
        <w:t>104.65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亿元，同比增长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val="en-US" w:eastAsia="zh-CN"/>
        </w:rPr>
        <w:t>12.5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%，金融机构人民币贷款余额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val="en-US" w:eastAsia="zh-CN"/>
        </w:rPr>
        <w:t>84.69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亿元，同比增长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val="en-US" w:eastAsia="zh-CN"/>
        </w:rPr>
        <w:t>21.5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%。主要原因是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2023年资源县农业银行支行成功审批风电项目总授信额度31.11亿元，目前已成功投放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约10.2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亿元，为桂林市实现“双碳”目标注入绿色动能。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86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楷体" w:cs="Times New Roman"/>
          <w:color w:val="000000"/>
          <w:sz w:val="32"/>
          <w:szCs w:val="32"/>
          <w:shd w:val="clear" w:color="auto" w:fill="FFFFFF"/>
        </w:rPr>
        <w:t>（五）居民收入得到改善，农村居民收入增长快于城镇居民收入。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前三季度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资源县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居民人均可支配收入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17233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元，同比名义增长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5.4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%；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城镇居民人均可支配收入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31814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元，同比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名义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增长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3.2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%；农村居民人均可支配收入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9943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元，同比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名义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增长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7.3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%。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86" w:lineRule="exact"/>
        <w:ind w:firstLine="640" w:firstLineChars="200"/>
        <w:jc w:val="left"/>
        <w:textAlignment w:val="baseline"/>
        <w:rPr>
          <w:rFonts w:hint="default" w:ascii="Times New Roman" w:hAnsi="Times New Roman" w:eastAsia="黑体" w:cs="Times New Roman"/>
          <w:color w:val="00000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shd w:val="clear" w:color="auto" w:fill="FFFFFF"/>
        </w:rPr>
        <w:t>三、存在问题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6" w:lineRule="exact"/>
        <w:rPr>
          <w:rFonts w:hint="default" w:ascii="Times New Roman" w:hAnsi="Times New Roman" w:eastAsia="仿宋_GB2312" w:cs="Times New Roman"/>
          <w:szCs w:val="32"/>
        </w:rPr>
      </w:pPr>
      <w:r>
        <w:rPr>
          <w:rFonts w:hint="eastAsia" w:ascii="楷体" w:hAnsi="楷体" w:eastAsia="楷体" w:cs="楷体"/>
        </w:rPr>
        <w:t>（</w:t>
      </w:r>
      <w:r>
        <w:rPr>
          <w:rFonts w:hint="eastAsia" w:ascii="楷体" w:hAnsi="楷体" w:eastAsia="楷体" w:cs="楷体"/>
          <w:lang w:val="en-US" w:eastAsia="zh-CN"/>
        </w:rPr>
        <w:t>一</w:t>
      </w:r>
      <w:r>
        <w:rPr>
          <w:rFonts w:hint="eastAsia" w:ascii="楷体" w:hAnsi="楷体" w:eastAsia="楷体" w:cs="楷体"/>
        </w:rPr>
        <w:t>）工业依然是制约经济增长的重要因素。</w:t>
      </w:r>
      <w:r>
        <w:rPr>
          <w:rFonts w:hint="default" w:ascii="Times New Roman" w:hAnsi="Times New Roman" w:cs="Times New Roman"/>
          <w:lang w:val="en-US" w:eastAsia="zh-CN"/>
        </w:rPr>
        <w:t>预计四季度</w:t>
      </w:r>
      <w:r>
        <w:rPr>
          <w:rFonts w:hint="default" w:ascii="Times New Roman" w:hAnsi="Times New Roman" w:cs="Times New Roman"/>
        </w:rPr>
        <w:t>铁合金企业</w:t>
      </w:r>
      <w:r>
        <w:rPr>
          <w:rFonts w:hint="default" w:ascii="Times New Roman" w:hAnsi="Times New Roman" w:cs="Times New Roman"/>
          <w:lang w:val="en-US" w:eastAsia="zh-CN"/>
        </w:rPr>
        <w:t>仍然会</w:t>
      </w:r>
      <w:r>
        <w:rPr>
          <w:rFonts w:hint="default" w:ascii="Times New Roman" w:hAnsi="Times New Roman" w:cs="Times New Roman"/>
        </w:rPr>
        <w:t>持续停</w:t>
      </w:r>
      <w:r>
        <w:rPr>
          <w:rFonts w:hint="default" w:ascii="Times New Roman" w:hAnsi="Times New Roman" w:cs="Times New Roman"/>
          <w:lang w:val="en-US" w:eastAsia="zh-CN"/>
        </w:rPr>
        <w:t>产，</w:t>
      </w:r>
      <w:r>
        <w:rPr>
          <w:rFonts w:hint="default" w:ascii="Times New Roman" w:hAnsi="Times New Roman" w:cs="Times New Roman"/>
        </w:rPr>
        <w:t>对工业产值增长的影响较大，同时由于铁合金行业用电占我县全社会用电量的比重较大，达到40.0%，一旦全面停产，会影响供电企业月均产值减少约700万元左右。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6" w:lineRule="exact"/>
        <w:ind w:firstLine="640" w:firstLineChars="200"/>
        <w:rPr>
          <w:rFonts w:hint="default" w:ascii="Times New Roman" w:hAnsi="Times New Roman" w:cs="Times New Roman"/>
          <w:lang w:val="en-US"/>
        </w:rPr>
      </w:pP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  <w:lang w:eastAsia="zh-CN"/>
        </w:rPr>
        <w:t>）房地产市场持续低迷。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eastAsia="zh-CN"/>
        </w:rPr>
        <w:t>房地产开发投资低迷，1-9月，全县房地产开发投资累计完成0.7亿元，同比下降59.6%；房地产业仍处于深度调整期，且今年暂无商品房建设用地出让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eastAsia="zh-CN"/>
        </w:rPr>
        <w:t>1-9月商品房销售面积为2.55万平方米，同比下降10.3%，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下拉GDP0.1个百分点。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6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val="en-US" w:eastAsia="zh-CN"/>
        </w:rPr>
        <w:t>三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）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val="en-US" w:eastAsia="zh-CN"/>
        </w:rPr>
        <w:t>贸易业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增长仍面临较大压力。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前三季度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，限上批发、零售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增长低于预期，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贸易业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持续恢复向好面临较大压力。限上批发业、零售业因行业不符2022年已申报退库的3家企业未通过国家统计部门审核，导致今年不能继续报数，又背负上年基数，增长压力较大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pBdr>
          <w:top w:val="single" w:color="FFFFFF" w:sz="4" w:space="0"/>
          <w:left w:val="single" w:color="FFFFFF" w:sz="4" w:space="31"/>
          <w:bottom w:val="single" w:color="FFFFFF" w:sz="4" w:space="31"/>
          <w:right w:val="single" w:color="FFFFFF" w:sz="4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6" w:lineRule="exact"/>
        <w:ind w:firstLine="664" w:firstLineChars="200"/>
        <w:textAlignment w:val="auto"/>
        <w:rPr>
          <w:rFonts w:hint="default" w:ascii="Times New Roman" w:hAnsi="Times New Roman" w:eastAsia="仿宋_GB2312" w:cs="Times New Roman"/>
          <w:spacing w:val="6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楷体" w:cs="Times New Roman"/>
          <w:spacing w:val="6"/>
          <w:kern w:val="2"/>
          <w:sz w:val="32"/>
          <w:szCs w:val="32"/>
          <w:shd w:val="clear" w:color="auto" w:fill="FFFFFF"/>
          <w:lang w:val="en-US" w:eastAsia="zh-CN" w:bidi="ar-SA"/>
        </w:rPr>
        <w:t>（四）规模以上营利性服务业企业数量较少。</w:t>
      </w:r>
      <w:r>
        <w:rPr>
          <w:rFonts w:hint="default" w:ascii="Times New Roman" w:hAnsi="Times New Roman" w:eastAsia="仿宋_GB2312" w:cs="Times New Roman"/>
          <w:spacing w:val="6"/>
          <w:kern w:val="2"/>
          <w:sz w:val="32"/>
          <w:szCs w:val="32"/>
          <w:shd w:val="clear" w:color="auto" w:fill="FFFFFF"/>
          <w:lang w:val="en-US" w:eastAsia="zh-CN" w:bidi="ar-SA"/>
        </w:rPr>
        <w:t xml:space="preserve">目前我县规上营利性服务业企业总数只有4家，企业数量少、行业覆盖不全导致行业数据波动明显、稳定性较差，难以全面地、准确地反映行业发展情况。     </w:t>
      </w:r>
    </w:p>
    <w:p>
      <w:pPr>
        <w:keepNext w:val="0"/>
        <w:keepLines w:val="0"/>
        <w:pageBreakBefore w:val="0"/>
        <w:widowControl w:val="0"/>
        <w:pBdr>
          <w:top w:val="single" w:color="FFFFFF" w:sz="4" w:space="0"/>
          <w:left w:val="single" w:color="FFFFFF" w:sz="4" w:space="31"/>
          <w:bottom w:val="single" w:color="FFFFFF" w:sz="4" w:space="31"/>
          <w:right w:val="single" w:color="FFFFFF" w:sz="4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6" w:lineRule="exact"/>
        <w:ind w:firstLine="64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四、下一步建议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single" w:color="FFFFFF" w:sz="4" w:space="0"/>
          <w:left w:val="single" w:color="FFFFFF" w:sz="4" w:space="31"/>
          <w:bottom w:val="single" w:color="FFFFFF" w:sz="4" w:space="31"/>
          <w:right w:val="single" w:color="FFFFFF" w:sz="4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val="en-US" w:eastAsia="zh-CN"/>
        </w:rPr>
        <w:t>（一）</w:t>
      </w: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  <w:lang w:val="en-US" w:eastAsia="zh-CN"/>
        </w:rPr>
        <w:t>全力实施优势农业攻坚行动。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四季度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是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我县上报中草药产值的关键期，要深入挖掘县内优质农产品，强化宣传力度，助推农业提质增效，协调发展。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single" w:color="FFFFFF" w:sz="4" w:space="0"/>
          <w:left w:val="single" w:color="FFFFFF" w:sz="4" w:space="31"/>
          <w:bottom w:val="single" w:color="FFFFFF" w:sz="4" w:space="31"/>
          <w:right w:val="single" w:color="FFFFFF" w:sz="4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val="en-US" w:eastAsia="zh-CN"/>
        </w:rPr>
        <w:t>（二）</w:t>
      </w: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  <w:lang w:val="en-US" w:eastAsia="zh-CN"/>
        </w:rPr>
        <w:t>全力实施工业增长攻坚行动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。高度关注附加值较高的行业，紧盯减停产企业，逐一分析问题原因，千方百计支持企业复产复能、达产达效；扎实做好相应服务保障和统计指导，持续抓好升规纳统，加强对符合升规条件企业的挖掘和培育，为工业经济形成更多增量支撑。建筑行业要进一步规范招投标企业，加大建筑业入统力度，细化工作措施，强化企业服务，促进全县建筑行业健康发展。加大对广西祖号建筑工程有限公司、广西耀盈建筑工程有限公司和桂林宇鹏建筑工程有限公司等11家建筑企业的服务力度，引导企业多元化发展，为建筑业增长提供新的支撑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single" w:color="FFFFFF" w:sz="4" w:space="0"/>
          <w:left w:val="single" w:color="FFFFFF" w:sz="4" w:space="31"/>
          <w:bottom w:val="single" w:color="FFFFFF" w:sz="4" w:space="31"/>
          <w:right w:val="single" w:color="FFFFFF" w:sz="4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val="en-US" w:eastAsia="zh-CN"/>
        </w:rPr>
        <w:t>（三）</w:t>
      </w: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  <w:lang w:val="en-US" w:eastAsia="zh-CN"/>
        </w:rPr>
        <w:t>全力实施提振消费攻坚行动。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一是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灵活用好当前房地产市场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政策工具箱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，提振消费者信心，持续用好促进和扩大消费政策措施，引进和创新消费新业态，指导企业做好年度、月度入库工作，形成新的增量。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二是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积极开展土地推介活动，推出优质地块吸引房开企业；搭建展销平台，促进住房消费，强化对锦绣滨江等重点楼盘销售跟踪服务力度，加快地下车库确权工作。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三是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积极优化金融服务，全方位、多渠道推进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桂惠贷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投放支持实体经济发展，全力稳存款增贷款，确保人民币存贷款余额增速稳增长。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single" w:color="FFFFFF" w:sz="4" w:space="0"/>
          <w:left w:val="single" w:color="FFFFFF" w:sz="4" w:space="31"/>
          <w:bottom w:val="single" w:color="FFFFFF" w:sz="4" w:space="31"/>
          <w:right w:val="single" w:color="FFFFFF" w:sz="4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val="en-US" w:eastAsia="zh-CN"/>
        </w:rPr>
        <w:t>（四）</w:t>
      </w: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  <w:lang w:val="en-US" w:eastAsia="zh-CN"/>
        </w:rPr>
        <w:t>全力实施项目投资攻坚行动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。加快推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进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在库重大项目建设进度，把握好项目入库时间节点，确保项目全部入库纳统，全力以赴冲刺四季度投资目标。同时，抓好项目谋划、包装、申报，积极主动对接上级支持政策，抓紧协调空间，不断夯实经济增长的基础支撑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single" w:color="FFFFFF" w:sz="4" w:space="0"/>
          <w:left w:val="single" w:color="FFFFFF" w:sz="4" w:space="31"/>
          <w:bottom w:val="single" w:color="FFFFFF" w:sz="4" w:space="31"/>
          <w:right w:val="single" w:color="FFFFFF" w:sz="4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6" w:lineRule="exact"/>
        <w:ind w:firstLine="640" w:firstLineChars="200"/>
        <w:textAlignment w:val="auto"/>
        <w:rPr>
          <w:rStyle w:val="13"/>
          <w:rFonts w:hint="default" w:ascii="Times New Roman" w:hAnsi="Times New Roman" w:eastAsia="仿宋_GB2312" w:cs="Times New Roman"/>
          <w:b w:val="0"/>
          <w:bCs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13"/>
          <w:rFonts w:hint="default" w:ascii="Times New Roman" w:hAnsi="Times New Roman" w:eastAsia="仿宋_GB2312" w:cs="Times New Roman"/>
          <w:b w:val="0"/>
          <w:bCs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 xml:space="preserve">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single" w:color="FFFFFF" w:sz="4" w:space="0"/>
          <w:left w:val="single" w:color="FFFFFF" w:sz="4" w:space="31"/>
          <w:bottom w:val="single" w:color="FFFFFF" w:sz="4" w:space="31"/>
          <w:right w:val="single" w:color="FFFFFF" w:sz="4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6" w:lineRule="exact"/>
        <w:ind w:firstLine="640" w:firstLineChars="200"/>
        <w:textAlignment w:val="auto"/>
        <w:rPr>
          <w:rStyle w:val="13"/>
          <w:rFonts w:hint="default" w:ascii="Times New Roman" w:hAnsi="Times New Roman" w:eastAsia="仿宋_GB2312" w:cs="Times New Roman"/>
          <w:b w:val="0"/>
          <w:bCs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single" w:color="FFFFFF" w:sz="4" w:space="0"/>
          <w:left w:val="single" w:color="FFFFFF" w:sz="4" w:space="31"/>
          <w:bottom w:val="single" w:color="FFFFFF" w:sz="4" w:space="31"/>
          <w:right w:val="single" w:color="FFFFFF" w:sz="4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6" w:lineRule="exact"/>
        <w:ind w:firstLine="5440" w:firstLineChars="1700"/>
        <w:textAlignment w:val="auto"/>
        <w:rPr>
          <w:rStyle w:val="13"/>
          <w:rFonts w:hint="default" w:ascii="Times New Roman" w:hAnsi="Times New Roman" w:eastAsia="仿宋_GB2312" w:cs="Times New Roman"/>
          <w:b w:val="0"/>
          <w:bCs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single" w:color="FFFFFF" w:sz="4" w:space="0"/>
          <w:left w:val="single" w:color="FFFFFF" w:sz="4" w:space="31"/>
          <w:bottom w:val="single" w:color="FFFFFF" w:sz="4" w:space="31"/>
          <w:right w:val="single" w:color="FFFFFF" w:sz="4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6" w:lineRule="exact"/>
        <w:ind w:firstLine="6080" w:firstLineChars="1900"/>
        <w:textAlignment w:val="auto"/>
        <w:rPr>
          <w:rStyle w:val="13"/>
          <w:rFonts w:hint="default" w:ascii="Times New Roman" w:hAnsi="Times New Roman" w:eastAsia="仿宋_GB2312" w:cs="Times New Roman"/>
          <w:b w:val="0"/>
          <w:bCs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Style w:val="13"/>
          <w:rFonts w:hint="default" w:ascii="Times New Roman" w:hAnsi="Times New Roman" w:eastAsia="仿宋_GB2312" w:cs="Times New Roman"/>
          <w:b w:val="0"/>
          <w:bCs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 xml:space="preserve">资源县统计局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single" w:color="FFFFFF" w:sz="4" w:space="0"/>
          <w:left w:val="single" w:color="FFFFFF" w:sz="4" w:space="31"/>
          <w:bottom w:val="single" w:color="FFFFFF" w:sz="4" w:space="31"/>
          <w:right w:val="single" w:color="FFFFFF" w:sz="4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6" w:lineRule="exact"/>
        <w:ind w:firstLine="5760" w:firstLineChars="1800"/>
        <w:textAlignment w:val="auto"/>
        <w:rPr>
          <w:rStyle w:val="13"/>
          <w:rFonts w:hint="default" w:ascii="Times New Roman" w:hAnsi="Times New Roman" w:eastAsia="仿宋_GB2312" w:cs="Times New Roman"/>
          <w:b w:val="0"/>
          <w:bCs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13"/>
          <w:rFonts w:hint="default" w:ascii="Times New Roman" w:hAnsi="Times New Roman" w:eastAsia="仿宋_GB2312" w:cs="Times New Roman"/>
          <w:b w:val="0"/>
          <w:bCs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2023年10月24日</w:t>
      </w:r>
    </w:p>
    <w:p>
      <w:pPr>
        <w:pStyle w:val="4"/>
        <w:bidi w:val="0"/>
        <w:rPr>
          <w:rFonts w:hint="default" w:ascii="Times New Roman" w:hAnsi="Times New Roman" w:cs="Times New Roman"/>
          <w:lang w:val="en-US" w:eastAsia="zh-CN"/>
        </w:rPr>
      </w:pPr>
    </w:p>
    <w:p>
      <w:pPr>
        <w:pStyle w:val="10"/>
        <w:snapToGrid/>
        <w:spacing w:before="0" w:beforeAutospacing="0" w:after="0" w:afterAutospacing="0" w:line="360" w:lineRule="auto"/>
        <w:ind w:left="0" w:leftChars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lang w:val="en-US" w:eastAsia="zh-CN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footerReference r:id="rId3" w:type="default"/>
      <w:pgSz w:w="11906" w:h="16838"/>
      <w:pgMar w:top="2098" w:right="1304" w:bottom="130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0C9611E"/>
    <w:multiLevelType w:val="singleLevel"/>
    <w:tmpl w:val="40C9611E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495A02FA"/>
    <w:multiLevelType w:val="singleLevel"/>
    <w:tmpl w:val="495A02FA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4MmQzMDdiZGY4ZDYxYTgwNDZiNTEzYjNhNDc3NGEifQ=="/>
  </w:docVars>
  <w:rsids>
    <w:rsidRoot w:val="58E04181"/>
    <w:rsid w:val="0036578C"/>
    <w:rsid w:val="009C337D"/>
    <w:rsid w:val="009D71C0"/>
    <w:rsid w:val="00E50476"/>
    <w:rsid w:val="01AC7D42"/>
    <w:rsid w:val="02661E94"/>
    <w:rsid w:val="027A5940"/>
    <w:rsid w:val="028B18FB"/>
    <w:rsid w:val="02C15A63"/>
    <w:rsid w:val="02D0730E"/>
    <w:rsid w:val="02D23086"/>
    <w:rsid w:val="03457CFC"/>
    <w:rsid w:val="03A72764"/>
    <w:rsid w:val="04714B20"/>
    <w:rsid w:val="04730898"/>
    <w:rsid w:val="04CB3F30"/>
    <w:rsid w:val="05F41565"/>
    <w:rsid w:val="06163BD1"/>
    <w:rsid w:val="064C7177"/>
    <w:rsid w:val="065D35AE"/>
    <w:rsid w:val="06E710CA"/>
    <w:rsid w:val="06F3181D"/>
    <w:rsid w:val="06F32700"/>
    <w:rsid w:val="07017849"/>
    <w:rsid w:val="08817DDB"/>
    <w:rsid w:val="08A52FEB"/>
    <w:rsid w:val="08F875BE"/>
    <w:rsid w:val="093A5007"/>
    <w:rsid w:val="09652EA6"/>
    <w:rsid w:val="0A4F1460"/>
    <w:rsid w:val="0B5331D2"/>
    <w:rsid w:val="0B9F1F73"/>
    <w:rsid w:val="0BDF05C2"/>
    <w:rsid w:val="0C802EAA"/>
    <w:rsid w:val="0DA92A95"/>
    <w:rsid w:val="0DDF6EFF"/>
    <w:rsid w:val="0F7F00F1"/>
    <w:rsid w:val="0FF56606"/>
    <w:rsid w:val="0FF87EA4"/>
    <w:rsid w:val="10245D58"/>
    <w:rsid w:val="10303AE2"/>
    <w:rsid w:val="103A04BC"/>
    <w:rsid w:val="10FC5772"/>
    <w:rsid w:val="10FD1C16"/>
    <w:rsid w:val="11074842"/>
    <w:rsid w:val="11423ACC"/>
    <w:rsid w:val="11B06C88"/>
    <w:rsid w:val="125974CC"/>
    <w:rsid w:val="12EC0194"/>
    <w:rsid w:val="13D44784"/>
    <w:rsid w:val="14171240"/>
    <w:rsid w:val="14D07641"/>
    <w:rsid w:val="15EC64DD"/>
    <w:rsid w:val="15EF58A5"/>
    <w:rsid w:val="16066C7F"/>
    <w:rsid w:val="164B6F7F"/>
    <w:rsid w:val="165D1D4B"/>
    <w:rsid w:val="16946B78"/>
    <w:rsid w:val="172A4DE7"/>
    <w:rsid w:val="17471E3D"/>
    <w:rsid w:val="17CA65CA"/>
    <w:rsid w:val="17FD60AF"/>
    <w:rsid w:val="184E71FB"/>
    <w:rsid w:val="18D72D4C"/>
    <w:rsid w:val="191A5124"/>
    <w:rsid w:val="194E0845"/>
    <w:rsid w:val="196C5B8A"/>
    <w:rsid w:val="1B1738D4"/>
    <w:rsid w:val="1D5E3A3C"/>
    <w:rsid w:val="1EAE7AE7"/>
    <w:rsid w:val="1EF36406"/>
    <w:rsid w:val="1FA63478"/>
    <w:rsid w:val="1FF233D2"/>
    <w:rsid w:val="20140D2A"/>
    <w:rsid w:val="20BD2ACA"/>
    <w:rsid w:val="20F748D2"/>
    <w:rsid w:val="21357277"/>
    <w:rsid w:val="219263AA"/>
    <w:rsid w:val="221B014E"/>
    <w:rsid w:val="222B2877"/>
    <w:rsid w:val="234C4337"/>
    <w:rsid w:val="239857CE"/>
    <w:rsid w:val="241C1F5B"/>
    <w:rsid w:val="245E2EB0"/>
    <w:rsid w:val="24833D88"/>
    <w:rsid w:val="25153BB3"/>
    <w:rsid w:val="25355D17"/>
    <w:rsid w:val="256242E5"/>
    <w:rsid w:val="25783B09"/>
    <w:rsid w:val="264C1700"/>
    <w:rsid w:val="269D6E52"/>
    <w:rsid w:val="272958A8"/>
    <w:rsid w:val="276F4A98"/>
    <w:rsid w:val="2A25006E"/>
    <w:rsid w:val="2A2E29E8"/>
    <w:rsid w:val="2AD76BDC"/>
    <w:rsid w:val="2AD90BA6"/>
    <w:rsid w:val="2AE337D3"/>
    <w:rsid w:val="2AFA28CA"/>
    <w:rsid w:val="2BC2788C"/>
    <w:rsid w:val="2BC453B2"/>
    <w:rsid w:val="2C1125C1"/>
    <w:rsid w:val="2D1C2FCC"/>
    <w:rsid w:val="2D360531"/>
    <w:rsid w:val="2D74105A"/>
    <w:rsid w:val="2E051CB2"/>
    <w:rsid w:val="2E634E9E"/>
    <w:rsid w:val="2E666BF4"/>
    <w:rsid w:val="2EAE2B92"/>
    <w:rsid w:val="2F285C58"/>
    <w:rsid w:val="2F2B1BEC"/>
    <w:rsid w:val="2F340AA1"/>
    <w:rsid w:val="3065688A"/>
    <w:rsid w:val="30B80CAC"/>
    <w:rsid w:val="30F318FD"/>
    <w:rsid w:val="31781723"/>
    <w:rsid w:val="319B575E"/>
    <w:rsid w:val="31A43590"/>
    <w:rsid w:val="31DE2F46"/>
    <w:rsid w:val="32313075"/>
    <w:rsid w:val="32931F82"/>
    <w:rsid w:val="344B120D"/>
    <w:rsid w:val="34766219"/>
    <w:rsid w:val="34B561E0"/>
    <w:rsid w:val="366538CF"/>
    <w:rsid w:val="36E25286"/>
    <w:rsid w:val="37DA7D0B"/>
    <w:rsid w:val="38C509BB"/>
    <w:rsid w:val="38CC1D4A"/>
    <w:rsid w:val="38F65019"/>
    <w:rsid w:val="39486CC3"/>
    <w:rsid w:val="3A2160C5"/>
    <w:rsid w:val="3A257964"/>
    <w:rsid w:val="3A59760D"/>
    <w:rsid w:val="3AC23405"/>
    <w:rsid w:val="3B691AD2"/>
    <w:rsid w:val="3C2D2B00"/>
    <w:rsid w:val="3D516CC2"/>
    <w:rsid w:val="3DBC05DF"/>
    <w:rsid w:val="3DEA2DF3"/>
    <w:rsid w:val="3EDC6A5F"/>
    <w:rsid w:val="3EE576C2"/>
    <w:rsid w:val="3EEF6792"/>
    <w:rsid w:val="3F6902F3"/>
    <w:rsid w:val="3FAE21A9"/>
    <w:rsid w:val="3FE21E53"/>
    <w:rsid w:val="40D44428"/>
    <w:rsid w:val="41004C87"/>
    <w:rsid w:val="41601281"/>
    <w:rsid w:val="419773C0"/>
    <w:rsid w:val="41DC38CA"/>
    <w:rsid w:val="426B6130"/>
    <w:rsid w:val="42BA2C13"/>
    <w:rsid w:val="42ED2FE9"/>
    <w:rsid w:val="43547DFD"/>
    <w:rsid w:val="43972F54"/>
    <w:rsid w:val="448B4867"/>
    <w:rsid w:val="448E07FB"/>
    <w:rsid w:val="458A4B1F"/>
    <w:rsid w:val="458B457C"/>
    <w:rsid w:val="4685178A"/>
    <w:rsid w:val="4856518C"/>
    <w:rsid w:val="4B447E66"/>
    <w:rsid w:val="4B5C6F5D"/>
    <w:rsid w:val="4BC209A0"/>
    <w:rsid w:val="4BEB02E1"/>
    <w:rsid w:val="4CD60F91"/>
    <w:rsid w:val="4D7473AF"/>
    <w:rsid w:val="4F4F0B87"/>
    <w:rsid w:val="4FBA6948"/>
    <w:rsid w:val="508F56DF"/>
    <w:rsid w:val="5092008F"/>
    <w:rsid w:val="5116195C"/>
    <w:rsid w:val="51ED6B61"/>
    <w:rsid w:val="52B07B8F"/>
    <w:rsid w:val="538708F0"/>
    <w:rsid w:val="53964FD7"/>
    <w:rsid w:val="53A94D0A"/>
    <w:rsid w:val="53D224B3"/>
    <w:rsid w:val="53E977FC"/>
    <w:rsid w:val="53ED65D0"/>
    <w:rsid w:val="54224ABC"/>
    <w:rsid w:val="54774E08"/>
    <w:rsid w:val="55050666"/>
    <w:rsid w:val="56110933"/>
    <w:rsid w:val="56847368"/>
    <w:rsid w:val="569972B8"/>
    <w:rsid w:val="577B69BD"/>
    <w:rsid w:val="586027F4"/>
    <w:rsid w:val="586821D1"/>
    <w:rsid w:val="58BA3515"/>
    <w:rsid w:val="58E04181"/>
    <w:rsid w:val="59CC1752"/>
    <w:rsid w:val="5A083C5F"/>
    <w:rsid w:val="5A1B6236"/>
    <w:rsid w:val="5A751DEA"/>
    <w:rsid w:val="5A8E2EAB"/>
    <w:rsid w:val="5B4377F2"/>
    <w:rsid w:val="5BC25D2C"/>
    <w:rsid w:val="5C48561E"/>
    <w:rsid w:val="5CAC6214"/>
    <w:rsid w:val="5CEC5C67"/>
    <w:rsid w:val="5DAB77EA"/>
    <w:rsid w:val="5DCD7847"/>
    <w:rsid w:val="5E4F2952"/>
    <w:rsid w:val="5E8C3611"/>
    <w:rsid w:val="5F5521EA"/>
    <w:rsid w:val="60A70823"/>
    <w:rsid w:val="61AD3C17"/>
    <w:rsid w:val="61F93300"/>
    <w:rsid w:val="62736F98"/>
    <w:rsid w:val="62D72BDE"/>
    <w:rsid w:val="62DD42E4"/>
    <w:rsid w:val="62E0001C"/>
    <w:rsid w:val="63761925"/>
    <w:rsid w:val="63D96C0F"/>
    <w:rsid w:val="63E63410"/>
    <w:rsid w:val="65FA31A3"/>
    <w:rsid w:val="66952ECC"/>
    <w:rsid w:val="66CD49A5"/>
    <w:rsid w:val="671456E2"/>
    <w:rsid w:val="676236F6"/>
    <w:rsid w:val="67C92A9B"/>
    <w:rsid w:val="67E10ABE"/>
    <w:rsid w:val="682269E1"/>
    <w:rsid w:val="68975621"/>
    <w:rsid w:val="6A170811"/>
    <w:rsid w:val="6A7C4ACE"/>
    <w:rsid w:val="6AD30254"/>
    <w:rsid w:val="6AF12F2B"/>
    <w:rsid w:val="6C613EED"/>
    <w:rsid w:val="6CE150BD"/>
    <w:rsid w:val="6D741A8D"/>
    <w:rsid w:val="6E3557E7"/>
    <w:rsid w:val="6E5A5127"/>
    <w:rsid w:val="6E5F098F"/>
    <w:rsid w:val="6E921A6E"/>
    <w:rsid w:val="6E922B12"/>
    <w:rsid w:val="6EDC5B3C"/>
    <w:rsid w:val="6F2B0871"/>
    <w:rsid w:val="6FC7059A"/>
    <w:rsid w:val="6FE637C9"/>
    <w:rsid w:val="6FFE55F4"/>
    <w:rsid w:val="703B0F88"/>
    <w:rsid w:val="707B3132"/>
    <w:rsid w:val="71D60F68"/>
    <w:rsid w:val="72FF629D"/>
    <w:rsid w:val="741E6BF6"/>
    <w:rsid w:val="74453A0B"/>
    <w:rsid w:val="76377AFB"/>
    <w:rsid w:val="7643534A"/>
    <w:rsid w:val="76866C66"/>
    <w:rsid w:val="77D20625"/>
    <w:rsid w:val="77D970E1"/>
    <w:rsid w:val="78461E4F"/>
    <w:rsid w:val="78B143BF"/>
    <w:rsid w:val="796400CB"/>
    <w:rsid w:val="79B853F7"/>
    <w:rsid w:val="79C8563A"/>
    <w:rsid w:val="7A19705E"/>
    <w:rsid w:val="7A48677B"/>
    <w:rsid w:val="7A4A24F3"/>
    <w:rsid w:val="7C4F07B2"/>
    <w:rsid w:val="7C5238E1"/>
    <w:rsid w:val="7D17778C"/>
    <w:rsid w:val="7D3F353F"/>
    <w:rsid w:val="7D493485"/>
    <w:rsid w:val="7E33504C"/>
    <w:rsid w:val="7E3C0E32"/>
    <w:rsid w:val="7EF649F8"/>
    <w:rsid w:val="7F086780"/>
    <w:rsid w:val="7F81093D"/>
    <w:rsid w:val="7FA75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 w:eastAsia="宋体" w:cs="Arial"/>
      <w:sz w:val="24"/>
      <w:szCs w:val="24"/>
    </w:rPr>
  </w:style>
  <w:style w:type="paragraph" w:styleId="4">
    <w:name w:val="Body Text"/>
    <w:basedOn w:val="1"/>
    <w:next w:val="5"/>
    <w:unhideWhenUsed/>
    <w:qFormat/>
    <w:uiPriority w:val="0"/>
    <w:pPr>
      <w:spacing w:after="120"/>
    </w:pPr>
  </w:style>
  <w:style w:type="paragraph" w:styleId="5">
    <w:name w:val="Title"/>
    <w:basedOn w:val="1"/>
    <w:next w:val="1"/>
    <w:link w:val="16"/>
    <w:qFormat/>
    <w:uiPriority w:val="0"/>
    <w:pPr>
      <w:spacing w:before="60" w:after="120" w:line="560" w:lineRule="exact"/>
      <w:jc w:val="center"/>
      <w:outlineLvl w:val="0"/>
    </w:pPr>
    <w:rPr>
      <w:rFonts w:eastAsia="方正小标宋简体"/>
      <w:bCs/>
      <w:sz w:val="44"/>
    </w:rPr>
  </w:style>
  <w:style w:type="paragraph" w:styleId="6">
    <w:name w:val="Plain Text"/>
    <w:basedOn w:val="1"/>
    <w:qFormat/>
    <w:uiPriority w:val="0"/>
    <w:rPr>
      <w:rFonts w:ascii="宋体" w:hAnsi="Courier New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link w:val="17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0">
    <w:name w:val="Body Text First Indent"/>
    <w:basedOn w:val="4"/>
    <w:next w:val="6"/>
    <w:qFormat/>
    <w:uiPriority w:val="0"/>
    <w:pPr>
      <w:spacing w:after="0" w:line="360" w:lineRule="auto"/>
      <w:ind w:firstLine="200" w:firstLineChars="200"/>
    </w:pPr>
    <w:rPr>
      <w:rFonts w:ascii="仿宋_GB2312" w:hAnsi="宋体" w:eastAsia="仿宋_GB2312"/>
      <w:sz w:val="32"/>
      <w:szCs w:val="32"/>
    </w:rPr>
  </w:style>
  <w:style w:type="character" w:customStyle="1" w:styleId="13">
    <w:name w:val="NormalCharacter"/>
    <w:link w:val="14"/>
    <w:semiHidden/>
    <w:qFormat/>
    <w:uiPriority w:val="0"/>
    <w:rPr>
      <w:rFonts w:ascii="宋体" w:hAnsi="宋体"/>
      <w:kern w:val="0"/>
      <w:sz w:val="20"/>
      <w:szCs w:val="20"/>
    </w:rPr>
  </w:style>
  <w:style w:type="paragraph" w:customStyle="1" w:styleId="14">
    <w:name w:val="UserStyle_0"/>
    <w:basedOn w:val="1"/>
    <w:link w:val="13"/>
    <w:qFormat/>
    <w:uiPriority w:val="0"/>
    <w:pPr>
      <w:widowControl/>
      <w:shd w:val="clear" w:color="auto" w:fill="000080"/>
      <w:spacing w:line="436" w:lineRule="exact"/>
    </w:pPr>
    <w:rPr>
      <w:rFonts w:ascii="宋体" w:hAnsi="宋体"/>
      <w:kern w:val="0"/>
      <w:sz w:val="20"/>
      <w:szCs w:val="20"/>
    </w:rPr>
  </w:style>
  <w:style w:type="paragraph" w:customStyle="1" w:styleId="15">
    <w:name w:val="正文-公1"/>
    <w:basedOn w:val="1"/>
    <w:qFormat/>
    <w:uiPriority w:val="0"/>
    <w:pPr>
      <w:ind w:firstLine="200" w:firstLineChars="200"/>
      <w:jc w:val="left"/>
    </w:pPr>
    <w:rPr>
      <w:rFonts w:eastAsia="仿宋_GB2312"/>
    </w:rPr>
  </w:style>
  <w:style w:type="character" w:customStyle="1" w:styleId="16">
    <w:name w:val="标题 字符"/>
    <w:link w:val="5"/>
    <w:qFormat/>
    <w:uiPriority w:val="0"/>
    <w:rPr>
      <w:rFonts w:eastAsia="方正小标宋简体"/>
      <w:bCs/>
      <w:sz w:val="44"/>
    </w:rPr>
  </w:style>
  <w:style w:type="character" w:customStyle="1" w:styleId="17">
    <w:name w:val="普通(网站) 字符"/>
    <w:link w:val="9"/>
    <w:qFormat/>
    <w:uiPriority w:val="0"/>
    <w:rPr>
      <w:rFonts w:cs="Times New Roman"/>
      <w:kern w:val="0"/>
      <w:sz w:val="24"/>
    </w:rPr>
  </w:style>
  <w:style w:type="paragraph" w:customStyle="1" w:styleId="18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方正仿宋_GBK" w:hAnsi="方正仿宋_GBK" w:eastAsia="方正仿宋_GBK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2340</Words>
  <Characters>2650</Characters>
  <Lines>19</Lines>
  <Paragraphs>5</Paragraphs>
  <TotalTime>8</TotalTime>
  <ScaleCrop>false</ScaleCrop>
  <LinksUpToDate>false</LinksUpToDate>
  <CharactersWithSpaces>2685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2023-06-19T00:59:00Z</dcterms:created>
  <dc:creator>Administrator</dc:creator>
  <cp:lastModifiedBy>沉淀</cp:lastModifiedBy>
  <cp:lastPrinted>2023-10-24T09:55:00Z</cp:lastPrinted>
  <dcterms:modified xsi:type="dcterms:W3CDTF">2023-11-03T08:44:27Z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5BD11CAFB9B947C095AB5ED326B90D16_13</vt:lpwstr>
  </property>
</Properties>
</file>