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EF9E" w14:textId="77777777" w:rsidR="00205007" w:rsidRDefault="00000000">
      <w:pPr>
        <w:pStyle w:val="a5"/>
        <w:widowControl/>
        <w:spacing w:line="586" w:lineRule="exact"/>
        <w:jc w:val="center"/>
        <w:rPr>
          <w:sz w:val="44"/>
          <w:szCs w:val="44"/>
        </w:rPr>
      </w:pPr>
      <w:r w:rsidRPr="00CE317A">
        <w:rPr>
          <w:rFonts w:eastAsia="方正小标宋简体"/>
          <w:sz w:val="44"/>
          <w:szCs w:val="44"/>
        </w:rPr>
        <w:t>2022</w:t>
      </w:r>
      <w:r>
        <w:rPr>
          <w:rFonts w:ascii="方正小标宋简体" w:eastAsia="方正小标宋简体" w:hAnsi="方正小标宋简体" w:cs="方正小标宋简体"/>
          <w:sz w:val="44"/>
          <w:szCs w:val="44"/>
        </w:rPr>
        <w:t>年森林火灾整改措施落实评估情况通报</w:t>
      </w:r>
    </w:p>
    <w:p w14:paraId="1F046687" w14:textId="77777777" w:rsidR="00205007" w:rsidRDefault="00205007">
      <w:pPr>
        <w:spacing w:line="586" w:lineRule="exact"/>
        <w:jc w:val="left"/>
        <w:rPr>
          <w:rFonts w:ascii="仿宋_GB2312" w:eastAsia="仿宋_GB2312" w:hAnsi="仿宋_GB2312" w:cs="仿宋_GB2312"/>
          <w:sz w:val="32"/>
          <w:szCs w:val="32"/>
        </w:rPr>
      </w:pPr>
    </w:p>
    <w:p w14:paraId="06DE12A0" w14:textId="77777777" w:rsidR="00205007" w:rsidRDefault="00000000">
      <w:pPr>
        <w:spacing w:line="58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各乡（镇）人民政府，县森林防灭火指挥部成员单位：    </w:t>
      </w:r>
    </w:p>
    <w:p w14:paraId="107D45D7" w14:textId="77777777" w:rsidR="00205007" w:rsidRDefault="00000000" w:rsidP="00CE317A">
      <w:pPr>
        <w:spacing w:line="586" w:lineRule="exact"/>
        <w:ind w:firstLineChars="200" w:firstLine="640"/>
        <w:rPr>
          <w:rFonts w:ascii="仿宋_GB2312" w:eastAsia="仿宋_GB2312" w:hAnsi="仿宋_GB2312" w:cs="仿宋_GB2312"/>
          <w:sz w:val="32"/>
          <w:szCs w:val="32"/>
        </w:rPr>
      </w:pPr>
      <w:r w:rsidRPr="00CE317A">
        <w:rPr>
          <w:rFonts w:eastAsia="仿宋_GB2312"/>
          <w:sz w:val="32"/>
          <w:szCs w:val="32"/>
        </w:rPr>
        <w:t>2022</w:t>
      </w:r>
      <w:r>
        <w:rPr>
          <w:rFonts w:ascii="仿宋_GB2312" w:eastAsia="仿宋_GB2312" w:hAnsi="仿宋_GB2312" w:cs="仿宋_GB2312" w:hint="eastAsia"/>
          <w:sz w:val="32"/>
          <w:szCs w:val="32"/>
        </w:rPr>
        <w:t>年度，我县共发生一起较大森林火灾（</w:t>
      </w:r>
      <w:r w:rsidRPr="00CE317A">
        <w:rPr>
          <w:rFonts w:eastAsia="仿宋_GB2312"/>
          <w:sz w:val="32"/>
          <w:szCs w:val="32"/>
        </w:rPr>
        <w:t>2022</w:t>
      </w:r>
      <w:r>
        <w:rPr>
          <w:rFonts w:ascii="仿宋_GB2312" w:eastAsia="仿宋_GB2312" w:hAnsi="仿宋_GB2312" w:cs="仿宋_GB2312" w:hint="eastAsia"/>
          <w:sz w:val="32"/>
          <w:szCs w:val="32"/>
        </w:rPr>
        <w:t>年</w:t>
      </w:r>
      <w:r w:rsidRPr="00CE317A">
        <w:rPr>
          <w:rFonts w:eastAsia="仿宋_GB2312"/>
          <w:sz w:val="32"/>
          <w:szCs w:val="32"/>
        </w:rPr>
        <w:t>10</w:t>
      </w:r>
      <w:r>
        <w:rPr>
          <w:rFonts w:ascii="仿宋_GB2312" w:eastAsia="仿宋_GB2312" w:hAnsi="仿宋_GB2312" w:cs="仿宋_GB2312" w:hint="eastAsia"/>
          <w:sz w:val="32"/>
          <w:szCs w:val="32"/>
        </w:rPr>
        <w:t>月</w:t>
      </w:r>
      <w:r w:rsidRPr="00CE317A">
        <w:rPr>
          <w:rFonts w:eastAsia="仿宋_GB2312"/>
          <w:sz w:val="32"/>
          <w:szCs w:val="32"/>
        </w:rPr>
        <w:t>17</w:t>
      </w:r>
      <w:r>
        <w:rPr>
          <w:rFonts w:ascii="仿宋_GB2312" w:eastAsia="仿宋_GB2312" w:hAnsi="仿宋_GB2312" w:cs="仿宋_GB2312" w:hint="eastAsia"/>
          <w:sz w:val="32"/>
          <w:szCs w:val="32"/>
        </w:rPr>
        <w:t>日瓜里乡白竹村）。火灾发生后，</w:t>
      </w:r>
      <w:proofErr w:type="gramStart"/>
      <w:r>
        <w:rPr>
          <w:rFonts w:ascii="仿宋_GB2312" w:eastAsia="仿宋_GB2312" w:hAnsi="仿宋_GB2312" w:cs="仿宋_GB2312" w:hint="eastAsia"/>
          <w:sz w:val="32"/>
          <w:szCs w:val="32"/>
        </w:rPr>
        <w:t>经资源</w:t>
      </w:r>
      <w:proofErr w:type="gramEnd"/>
      <w:r>
        <w:rPr>
          <w:rFonts w:ascii="仿宋_GB2312" w:eastAsia="仿宋_GB2312" w:hAnsi="仿宋_GB2312" w:cs="仿宋_GB2312" w:hint="eastAsia"/>
          <w:sz w:val="32"/>
          <w:szCs w:val="32"/>
        </w:rPr>
        <w:t>县人民政府批准，</w:t>
      </w:r>
      <w:proofErr w:type="gramStart"/>
      <w:r>
        <w:rPr>
          <w:rFonts w:ascii="仿宋_GB2312" w:eastAsia="仿宋_GB2312" w:hAnsi="仿宋_GB2312" w:cs="仿宋_GB2312" w:hint="eastAsia"/>
          <w:sz w:val="32"/>
          <w:szCs w:val="32"/>
        </w:rPr>
        <w:t>县森防</w:t>
      </w:r>
      <w:proofErr w:type="gramEnd"/>
      <w:r>
        <w:rPr>
          <w:rFonts w:ascii="仿宋_GB2312" w:eastAsia="仿宋_GB2312" w:hAnsi="仿宋_GB2312" w:cs="仿宋_GB2312" w:hint="eastAsia"/>
          <w:sz w:val="32"/>
          <w:szCs w:val="32"/>
        </w:rPr>
        <w:t>指办公室组织应急、公安、林业等部门人员组成森林火灾调查评估工作组调查评估组开展了森林火灾调查评估，并提出了整改措施。相关单位进行了整改，现将</w:t>
      </w:r>
      <w:r w:rsidRPr="00CE317A">
        <w:rPr>
          <w:rFonts w:eastAsia="仿宋_GB2312"/>
          <w:sz w:val="32"/>
          <w:szCs w:val="32"/>
        </w:rPr>
        <w:t>2022</w:t>
      </w:r>
      <w:r>
        <w:rPr>
          <w:rFonts w:ascii="仿宋_GB2312" w:eastAsia="仿宋_GB2312" w:hAnsi="仿宋_GB2312" w:cs="仿宋_GB2312" w:hint="eastAsia"/>
          <w:sz w:val="32"/>
          <w:szCs w:val="32"/>
        </w:rPr>
        <w:t>年度森林火灾整改措施有关情况通报如下：</w:t>
      </w:r>
    </w:p>
    <w:p w14:paraId="30ED080C" w14:textId="77777777" w:rsidR="00205007" w:rsidRDefault="00000000" w:rsidP="00CE317A">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瓜里乡人民政府切实逐一入户做好森林防火宣传教育，加强半专业森林消防队伍建设，配足人员和扑火装备，在森林火情高发期，队伍相关集中管理，切实应对森林火情早期处置，做到“打早、打小、打了”。</w:t>
      </w:r>
    </w:p>
    <w:p w14:paraId="105A7E04" w14:textId="77777777" w:rsidR="00205007" w:rsidRDefault="00000000" w:rsidP="00CE317A">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二、林业部门稽查大队、乡派出所、森林公安紧密配合，及时将尚未侦破的森林火灾案件及时侦破案件，依法惩治相关责任人。</w:t>
      </w:r>
    </w:p>
    <w:p w14:paraId="7AA12821" w14:textId="77777777" w:rsidR="00205007" w:rsidRDefault="00000000" w:rsidP="00CE317A">
      <w:pPr>
        <w:spacing w:line="58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三、县专业森林消防队、乡（镇）半专业森林消防队加强接警出动及联合作战应急演练，切实应对重大森林火灾。</w:t>
      </w:r>
    </w:p>
    <w:p w14:paraId="138D8189" w14:textId="77777777" w:rsidR="00205007" w:rsidRDefault="00205007">
      <w:pPr>
        <w:spacing w:line="586" w:lineRule="exact"/>
        <w:jc w:val="left"/>
        <w:rPr>
          <w:rFonts w:ascii="仿宋_GB2312" w:eastAsia="仿宋_GB2312" w:hAnsi="仿宋_GB2312" w:cs="仿宋_GB2312"/>
          <w:sz w:val="32"/>
          <w:szCs w:val="32"/>
        </w:rPr>
      </w:pPr>
    </w:p>
    <w:p w14:paraId="36AF2EE0" w14:textId="77777777" w:rsidR="00205007" w:rsidRDefault="00205007">
      <w:pPr>
        <w:spacing w:line="586" w:lineRule="exact"/>
        <w:jc w:val="left"/>
        <w:rPr>
          <w:rFonts w:ascii="仿宋_GB2312" w:eastAsia="仿宋_GB2312" w:hAnsi="仿宋_GB2312" w:cs="仿宋_GB2312"/>
          <w:sz w:val="32"/>
          <w:szCs w:val="32"/>
        </w:rPr>
      </w:pPr>
    </w:p>
    <w:p w14:paraId="79A61380" w14:textId="77777777" w:rsidR="00205007" w:rsidRDefault="00000000">
      <w:pPr>
        <w:spacing w:line="58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资源县森林防灭火指挥部办公室</w:t>
      </w:r>
    </w:p>
    <w:p w14:paraId="73470451" w14:textId="77777777" w:rsidR="00205007" w:rsidRDefault="00000000">
      <w:pPr>
        <w:spacing w:line="58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CE317A">
        <w:rPr>
          <w:rFonts w:eastAsia="仿宋_GB2312"/>
          <w:sz w:val="32"/>
          <w:szCs w:val="32"/>
        </w:rPr>
        <w:t>2023</w:t>
      </w:r>
      <w:r>
        <w:rPr>
          <w:rFonts w:ascii="仿宋_GB2312" w:eastAsia="仿宋_GB2312" w:hAnsi="仿宋_GB2312" w:cs="仿宋_GB2312" w:hint="eastAsia"/>
          <w:sz w:val="32"/>
          <w:szCs w:val="32"/>
        </w:rPr>
        <w:t>年</w:t>
      </w:r>
      <w:r w:rsidRPr="00CE317A">
        <w:rPr>
          <w:rFonts w:eastAsia="仿宋_GB2312"/>
          <w:sz w:val="32"/>
          <w:szCs w:val="32"/>
        </w:rPr>
        <w:t>7</w:t>
      </w:r>
      <w:r>
        <w:rPr>
          <w:rFonts w:ascii="仿宋_GB2312" w:eastAsia="仿宋_GB2312" w:hAnsi="仿宋_GB2312" w:cs="仿宋_GB2312" w:hint="eastAsia"/>
          <w:sz w:val="32"/>
          <w:szCs w:val="32"/>
        </w:rPr>
        <w:t>月</w:t>
      </w:r>
      <w:r w:rsidRPr="00CE317A">
        <w:rPr>
          <w:rFonts w:eastAsia="仿宋_GB2312"/>
          <w:sz w:val="32"/>
          <w:szCs w:val="32"/>
        </w:rPr>
        <w:t>28</w:t>
      </w:r>
      <w:r>
        <w:rPr>
          <w:rFonts w:ascii="仿宋_GB2312" w:eastAsia="仿宋_GB2312" w:hAnsi="仿宋_GB2312" w:cs="仿宋_GB2312" w:hint="eastAsia"/>
          <w:sz w:val="32"/>
          <w:szCs w:val="32"/>
        </w:rPr>
        <w:t>日</w:t>
      </w:r>
    </w:p>
    <w:sectPr w:rsidR="0020500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4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wYzAxNzk4OGU0YmY4NzY2MTg0MzE0YjhjMDQ0ZDAifQ=="/>
  </w:docVars>
  <w:rsids>
    <w:rsidRoot w:val="00205007"/>
    <w:rsid w:val="00205007"/>
    <w:rsid w:val="00CE317A"/>
    <w:rsid w:val="27505677"/>
    <w:rsid w:val="29C0782D"/>
    <w:rsid w:val="4CCB67B4"/>
    <w:rsid w:val="63D7141F"/>
    <w:rsid w:val="6A8350DF"/>
    <w:rsid w:val="75F40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6484"/>
  <w15:docId w15:val="{5EE7A15D-5137-43D2-8315-6C7E2A29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paragraph" w:styleId="1">
    <w:name w:val="heading 1"/>
    <w:next w:val="a"/>
    <w:qFormat/>
    <w:pPr>
      <w:outlineLvl w:val="0"/>
    </w:pPr>
    <w:rPr>
      <w:color w:val="2E74B5"/>
      <w:sz w:val="32"/>
      <w:szCs w:val="32"/>
    </w:rPr>
  </w:style>
  <w:style w:type="paragraph" w:styleId="2">
    <w:name w:val="heading 2"/>
    <w:next w:val="a"/>
    <w:qFormat/>
    <w:pPr>
      <w:outlineLvl w:val="1"/>
    </w:pPr>
    <w:rPr>
      <w:color w:val="2E74B5"/>
      <w:sz w:val="26"/>
      <w:szCs w:val="26"/>
    </w:rPr>
  </w:style>
  <w:style w:type="paragraph" w:styleId="3">
    <w:name w:val="heading 3"/>
    <w:next w:val="a"/>
    <w:qFormat/>
    <w:pPr>
      <w:outlineLvl w:val="2"/>
    </w:pPr>
    <w:rPr>
      <w:color w:val="1F4D78"/>
      <w:sz w:val="24"/>
      <w:szCs w:val="24"/>
    </w:rPr>
  </w:style>
  <w:style w:type="paragraph" w:styleId="4">
    <w:name w:val="heading 4"/>
    <w:next w:val="a"/>
    <w:qFormat/>
    <w:pPr>
      <w:outlineLvl w:val="3"/>
    </w:pPr>
    <w:rPr>
      <w:i/>
      <w:iCs/>
      <w:color w:val="2E74B5"/>
      <w:sz w:val="21"/>
      <w:szCs w:val="22"/>
    </w:rPr>
  </w:style>
  <w:style w:type="paragraph" w:styleId="5">
    <w:name w:val="heading 5"/>
    <w:next w:val="a"/>
    <w:qFormat/>
    <w:pPr>
      <w:outlineLvl w:val="4"/>
    </w:pPr>
    <w:rPr>
      <w:color w:val="2E74B5"/>
      <w:sz w:val="21"/>
      <w:szCs w:val="22"/>
    </w:rPr>
  </w:style>
  <w:style w:type="paragraph" w:styleId="6">
    <w:name w:val="heading 6"/>
    <w:next w:val="a"/>
    <w:qFormat/>
    <w:pPr>
      <w:outlineLvl w:val="5"/>
    </w:pPr>
    <w:rPr>
      <w:color w:val="1F4D78"/>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a4"/>
    <w:uiPriority w:val="99"/>
    <w:semiHidden/>
    <w:unhideWhenUsed/>
    <w:qFormat/>
  </w:style>
  <w:style w:type="paragraph" w:styleId="a5">
    <w:name w:val="Normal (Web)"/>
    <w:basedOn w:val="a"/>
    <w:qFormat/>
    <w:rPr>
      <w:sz w:val="24"/>
    </w:rPr>
  </w:style>
  <w:style w:type="paragraph" w:styleId="a6">
    <w:name w:val="Title"/>
    <w:qFormat/>
    <w:rPr>
      <w:sz w:val="56"/>
      <w:szCs w:val="56"/>
    </w:rPr>
  </w:style>
  <w:style w:type="character" w:styleId="a7">
    <w:name w:val="Hyperlink"/>
    <w:uiPriority w:val="99"/>
    <w:unhideWhenUsed/>
    <w:rPr>
      <w:color w:val="0563C1"/>
      <w:u w:val="single"/>
    </w:rPr>
  </w:style>
  <w:style w:type="character" w:styleId="a8">
    <w:name w:val="footnote reference"/>
    <w:uiPriority w:val="99"/>
    <w:semiHidden/>
    <w:unhideWhenUsed/>
    <w:qFormat/>
    <w:rPr>
      <w:vertAlign w:val="superscript"/>
    </w:rPr>
  </w:style>
  <w:style w:type="paragraph" w:styleId="a9">
    <w:name w:val="List Paragraph"/>
    <w:qFormat/>
    <w:rPr>
      <w:sz w:val="21"/>
      <w:szCs w:val="22"/>
    </w:rPr>
  </w:style>
  <w:style w:type="character" w:customStyle="1" w:styleId="a4">
    <w:name w:val="脚注文本 字符"/>
    <w:link w:val="a3"/>
    <w:uiPriority w:val="99"/>
    <w:semiHidden/>
    <w:unhideWhenUsed/>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Administrator</cp:lastModifiedBy>
  <cp:revision>2</cp:revision>
  <dcterms:created xsi:type="dcterms:W3CDTF">2023-11-10T10:26:00Z</dcterms:created>
  <dcterms:modified xsi:type="dcterms:W3CDTF">2023-11-10T10:26:00Z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F78669D25D1E465CA78881A2D22FC9F4</vt:lpwstr>
  </property>
</Properties>
</file>