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附件10</w:t>
      </w:r>
    </w:p>
    <w:p>
      <w:pPr>
        <w:spacing w:line="590" w:lineRule="exact"/>
        <w:jc w:val="center"/>
        <w:rPr>
          <w:rFonts w:hint="default" w:ascii="Times New Roman" w:hAnsi="Times New Roman" w:eastAsia="方正仿宋_GBK" w:cs="Times New Roman"/>
          <w:kern w:val="0"/>
          <w:sz w:val="44"/>
          <w:szCs w:val="44"/>
          <w:lang w:val="zh-CN"/>
        </w:rPr>
      </w:pPr>
    </w:p>
    <w:p>
      <w:pPr>
        <w:spacing w:line="590" w:lineRule="exact"/>
        <w:jc w:val="center"/>
        <w:rPr>
          <w:rFonts w:hint="eastAsia" w:ascii="黑体" w:hAnsi="黑体" w:eastAsia="黑体" w:cs="黑体"/>
          <w:kern w:val="0"/>
          <w:sz w:val="36"/>
          <w:szCs w:val="36"/>
          <w:lang w:val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zh-CN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6"/>
          <w:szCs w:val="36"/>
          <w:lang w:val="zh-CN"/>
        </w:rPr>
        <w:t>年产业以奖代补项目资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金拨付</w:t>
      </w:r>
      <w:r>
        <w:rPr>
          <w:rFonts w:hint="eastAsia" w:ascii="黑体" w:hAnsi="黑体" w:eastAsia="黑体" w:cs="黑体"/>
          <w:kern w:val="0"/>
          <w:sz w:val="36"/>
          <w:szCs w:val="36"/>
          <w:lang w:val="zh-CN"/>
        </w:rPr>
        <w:t>申请表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申报乡镇：                            填报日期：202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年   月   日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482"/>
        <w:gridCol w:w="7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76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项目内容</w:t>
            </w:r>
          </w:p>
        </w:tc>
        <w:tc>
          <w:tcPr>
            <w:tcW w:w="7628" w:type="dxa"/>
            <w:tcBorders>
              <w:left w:val="nil"/>
            </w:tcBorders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第XX批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产业以奖代补项目，经县扶贫领导小组批准、乡镇政府组织实施，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个村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张三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户脱贫户、边缘易致贫户实施了以奖代补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</w:rPr>
              <w:t>XXXXX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类型项目，共计申报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万元的奖补资金（项目申请、验收相关材料附后）。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3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乡镇人民政府意见</w:t>
            </w:r>
          </w:p>
        </w:tc>
        <w:tc>
          <w:tcPr>
            <w:tcW w:w="7628" w:type="dxa"/>
            <w:tcBorders>
              <w:left w:val="nil"/>
            </w:tcBorders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依据xxxx文件，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乡（镇）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人民政府组织了XX等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个村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张三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户脱贫户、边缘易致贫户实施产业以奖代补项目，经村委实地查看以及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政府组织人员进行现场验收，情况属实，符合奖补要求，同意发放奖补资金共计</w:t>
            </w:r>
            <w:r>
              <w:rPr>
                <w:rFonts w:hint="default" w:ascii="Times New Roman" w:hAnsi="Times New Roman" w:eastAsia="方正仿宋_GBK" w:cs="Times New Roman"/>
                <w:iCs/>
                <w:sz w:val="24"/>
                <w:szCs w:val="24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万元。</w:t>
            </w:r>
          </w:p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（盖章）：         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11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农业农村局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28" w:type="dxa"/>
            <w:tcBorders>
              <w:left w:val="nil"/>
            </w:tcBorders>
            <w:noWrap w:val="0"/>
            <w:vAlign w:val="bottom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盖章：                     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43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县人民政府意见</w:t>
            </w:r>
          </w:p>
        </w:tc>
        <w:tc>
          <w:tcPr>
            <w:tcW w:w="7628" w:type="dxa"/>
            <w:tcBorders>
              <w:left w:val="nil"/>
            </w:tcBorders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盖章：</w:t>
            </w:r>
          </w:p>
          <w:p>
            <w:pPr>
              <w:spacing w:line="340" w:lineRule="exact"/>
              <w:ind w:firstLine="3840" w:firstLineChars="1600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年   月   日</w:t>
            </w:r>
          </w:p>
        </w:tc>
      </w:tr>
    </w:tbl>
    <w:p>
      <w:pPr>
        <w:adjustRightInd w:val="0"/>
        <w:snapToGrid w:val="0"/>
        <w:spacing w:line="560" w:lineRule="exact"/>
        <w:ind w:right="210" w:rightChars="100"/>
        <w:rPr>
          <w:rFonts w:hint="default" w:ascii="Times New Roman" w:hAnsi="Times New Roman" w:eastAsia="宋体" w:cs="Times New Roman"/>
          <w:szCs w:val="21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FC269-C42C-4A2F-AB09-7943F8138D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0DF4D1-80DF-4712-A520-0F8DD846709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4C17A95-FB6A-4C8A-8292-85CCDF818D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3E84BF6-F37E-4A0D-825D-3D6622D144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-75565</wp:posOffset>
              </wp:positionV>
              <wp:extent cx="1371600" cy="1968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9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5.5pt;width:108pt;mso-position-horizontal:outside;mso-position-horizontal-relative:margin;z-index:251659264;mso-width-relative:page;mso-height-relative:page;" filled="f" stroked="f" coordsize="21600,21600" o:gfxdata="UEsDBAoAAAAAAIdO4kAAAAAAAAAAAAAAAAAEAAAAZHJzL1BLAwQUAAAACACHTuJAAlRAodUAAAAH&#10;AQAADwAAAGRycy9kb3ducmV2LnhtbE2PS0/DMBCE70j8B2uRuLWOe6hoGqcHHjeeBaRyc+IlibDX&#10;ke2k5d+znOA4O6OZb6vdyTsxY0xDIA1qWYBAaoMdqNPw9nq3uAKRsiFrXCDU8I0JdvX5WWVKG470&#10;gvM+d4JLKJVGQ5/zWEqZ2h69ScswIrH3GaI3mWXspI3myOXeyVVRrKU3A/FCb0a87rH92k9egzuk&#10;eN8U+WO+6R7y85Oc3m/Vo9aXF6rYgsh4yn9h+MVndKiZqQkT2SScBn4ka1gotQHB9kqt+dJwbqNA&#10;1pX8z1//AFBLAwQUAAAACACHTuJAOjODfMEBAAB7AwAADgAAAGRycy9lMm9Eb2MueG1srVPNbtsw&#10;DL4P2DsIui+2WyxrjTgFiqDDgGEb0O0BFFmOBegPpBI7L7C9wU677L7nynOMUpy06y499CJTIvmR&#10;30d6cTNaw3YKUHvX8GpWcqac9K12m4Z/+3r35oozjMK1wninGr5XyG+Wr18thlCrC9970ypgBOKw&#10;HkLD+xhDXRQoe2UFznxQjpydBysiXWFTtCAGQremuCjLeTF4aAN4qRDpdXV08gkRngPou05LtfJy&#10;a5WLR1RQRkSihL0OyJe5265TMn7uOlSRmYYT05hPKkL2Op3FciHqDYjQazm1IJ7TwhNOVmhHRc9Q&#10;KxEF24L+D8pqCR59F2fS2+JIJCtCLKryiTb3vQgqcyGpMZxFx5eDlZ92X4DpljaBMycsDfzw88fh&#10;15/D7++sSvIMAWuKug8UF8dbP6bQ6R3pMbEeO7DpS3wY+Unc/VlcNUYmU9Llu2pekkuSr7qeX73N&#10;6hcP2QEwvlfesmQ0HGh4WVOx+4iRKlLoKSQVc/5OG5MHaBwbGj6/JMh/PJRhHCUmDsdekxXH9TgR&#10;WPt2T7zMB0eapv04GXAy1idjG0Bv+rxAqZcERDPJXU37k4b++J6jHv6Z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CVECh1QAAAAcBAAAPAAAAAAAAAAEAIAAAACIAAABkcnMvZG93bnJldi54bWxQ&#10;SwECFAAUAAAACACHTuJAOjODfMEBAAB7AwAADgAAAAAAAAABACAAAAAkAQAAZHJzL2Uyb0RvYy54&#10;bWxQSwUGAAAAAAYABgBZAQAAV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F974652"/>
    <w:rsid w:val="076B50BC"/>
    <w:rsid w:val="08C64073"/>
    <w:rsid w:val="0CA507CB"/>
    <w:rsid w:val="131F531E"/>
    <w:rsid w:val="24CE7073"/>
    <w:rsid w:val="2E051D0E"/>
    <w:rsid w:val="2F974652"/>
    <w:rsid w:val="5FA34174"/>
    <w:rsid w:val="637606BD"/>
    <w:rsid w:val="662C1C82"/>
    <w:rsid w:val="7380460B"/>
    <w:rsid w:val="780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2024-12-25T12:29:00Z</dcterms:created>
  <dc:creator>琳QL</dc:creator>
  <cp:lastModifiedBy>琳QL</cp:lastModifiedBy>
  <dcterms:modified xsi:type="dcterms:W3CDTF">2024-12-25T12:38:34Z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2E483BB61842472C9D0BD36481407360_13</vt:lpwstr>
  </property>
</Properties>
</file>