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2017年财政决算举债情况说明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2017年底我县政府债务余额为26208万元，比2016年底政府债务余额16820万元增加9388万元，具体举债情况如下：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我县2017年通过区财政发行债务（转贷）收入10000万元，全部为一般性债务。</w:t>
      </w:r>
      <w:bookmarkStart w:id="0" w:name="_GoBack"/>
      <w:bookmarkEnd w:id="0"/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2017年我县的一般债务10000万元，用于</w:t>
      </w:r>
      <w:r>
        <w:rPr>
          <w:rFonts w:hint="eastAsia" w:ascii="仿宋" w:hAnsi="仿宋" w:eastAsia="仿宋"/>
          <w:sz w:val="32"/>
          <w:szCs w:val="32"/>
          <w:lang w:eastAsia="zh-CN"/>
        </w:rPr>
        <w:t>扶贫项目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4158万元，旅游创特项目2500万元，梅溪乡基础设施建设1342万元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2017年我县用县财政预算资金归还其他一般性政府债务602万元，其中归还财政部转贷政府债券资金600万元。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CDE"/>
    <w:multiLevelType w:val="singleLevel"/>
    <w:tmpl w:val="583E4C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44E8"/>
    <w:rsid w:val="0A3F21A7"/>
    <w:rsid w:val="12441B6D"/>
    <w:rsid w:val="144A0411"/>
    <w:rsid w:val="269E4E50"/>
    <w:rsid w:val="31F502CC"/>
    <w:rsid w:val="33FB5370"/>
    <w:rsid w:val="375A067A"/>
    <w:rsid w:val="54750206"/>
    <w:rsid w:val="6F1A23B0"/>
    <w:rsid w:val="73932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亲*%%%情</cp:lastModifiedBy>
  <dcterms:modified xsi:type="dcterms:W3CDTF">2018-08-06T03:13:36Z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