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资源县</w:t>
      </w:r>
      <w:r>
        <w:rPr>
          <w:rFonts w:hint="eastAsia"/>
          <w:b/>
          <w:sz w:val="28"/>
          <w:szCs w:val="28"/>
          <w:lang w:val="en-US" w:eastAsia="zh-CN"/>
        </w:rPr>
        <w:t>车田苗族乡人民政府</w:t>
      </w:r>
      <w:r>
        <w:rPr>
          <w:rFonts w:hint="eastAsia"/>
          <w:b/>
          <w:sz w:val="28"/>
          <w:szCs w:val="28"/>
        </w:rPr>
        <w:t>整体支出绩效目标申报表</w:t>
      </w:r>
    </w:p>
    <w:tbl>
      <w:tblPr>
        <w:tblStyle w:val="8"/>
        <w:tblW w:w="95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043"/>
        <w:gridCol w:w="1310"/>
        <w:gridCol w:w="438"/>
        <w:gridCol w:w="1365"/>
        <w:gridCol w:w="676"/>
        <w:gridCol w:w="2040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0" w:hRule="atLeast"/>
        </w:trPr>
        <w:tc>
          <w:tcPr>
            <w:tcW w:w="9586" w:type="dxa"/>
            <w:gridSpan w:val="8"/>
          </w:tcPr>
          <w:p>
            <w:pPr>
              <w:spacing w:after="0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绩效目标申报单位（20</w:t>
            </w:r>
            <w:r>
              <w:rPr>
                <w:rFonts w:hint="eastAsia" w:eastAsiaTheme="minorEastAsia"/>
                <w:sz w:val="15"/>
                <w:szCs w:val="15"/>
                <w:lang w:val="en-US" w:eastAsia="zh-CN"/>
              </w:rPr>
              <w:t>19</w:t>
            </w:r>
            <w:r>
              <w:rPr>
                <w:rFonts w:hint="eastAsia" w:eastAsiaTheme="minorEastAsia"/>
                <w:sz w:val="15"/>
                <w:szCs w:val="15"/>
              </w:rPr>
              <w:t>年度）：</w:t>
            </w:r>
            <w:r>
              <w:rPr>
                <w:rFonts w:hint="eastAsia" w:eastAsiaTheme="minorEastAsia"/>
                <w:sz w:val="15"/>
                <w:szCs w:val="15"/>
                <w:lang w:val="en-US" w:eastAsia="zh-CN"/>
              </w:rPr>
              <w:t>车田苗族乡人民政府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255" w:type="dxa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项目名称</w:t>
            </w:r>
          </w:p>
        </w:tc>
        <w:tc>
          <w:tcPr>
            <w:tcW w:w="2353" w:type="dxa"/>
            <w:gridSpan w:val="2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  <w:lang w:val="en-US" w:eastAsia="zh-CN"/>
              </w:rPr>
              <w:t>车田乡人民政府</w:t>
            </w:r>
            <w:r>
              <w:rPr>
                <w:rFonts w:hint="eastAsia" w:eastAsiaTheme="minorEastAsia"/>
                <w:sz w:val="15"/>
                <w:szCs w:val="15"/>
              </w:rPr>
              <w:t>整体支出</w:t>
            </w:r>
          </w:p>
        </w:tc>
        <w:tc>
          <w:tcPr>
            <w:tcW w:w="2479" w:type="dxa"/>
            <w:gridSpan w:val="3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单位负责人及联系电话</w:t>
            </w:r>
          </w:p>
        </w:tc>
        <w:tc>
          <w:tcPr>
            <w:tcW w:w="3499" w:type="dxa"/>
            <w:gridSpan w:val="2"/>
          </w:tcPr>
          <w:p>
            <w:pPr>
              <w:spacing w:after="0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eastAsiaTheme="minorEastAsia"/>
                <w:sz w:val="15"/>
                <w:szCs w:val="15"/>
                <w:lang w:val="en-US" w:eastAsia="zh-CN"/>
              </w:rPr>
              <w:t>罗忠华  13557636777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255" w:type="dxa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主管部门</w:t>
            </w:r>
          </w:p>
        </w:tc>
        <w:tc>
          <w:tcPr>
            <w:tcW w:w="2353" w:type="dxa"/>
            <w:gridSpan w:val="2"/>
          </w:tcPr>
          <w:p>
            <w:pPr>
              <w:spacing w:after="0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eastAsiaTheme="minorEastAsia"/>
                <w:sz w:val="15"/>
                <w:szCs w:val="15"/>
                <w:lang w:val="en-US" w:eastAsia="zh-CN"/>
              </w:rPr>
              <w:t>车田苗族乡人民政府</w:t>
            </w:r>
          </w:p>
        </w:tc>
        <w:tc>
          <w:tcPr>
            <w:tcW w:w="2479" w:type="dxa"/>
            <w:gridSpan w:val="3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实施单位</w:t>
            </w:r>
          </w:p>
        </w:tc>
        <w:tc>
          <w:tcPr>
            <w:tcW w:w="3499" w:type="dxa"/>
            <w:gridSpan w:val="2"/>
          </w:tcPr>
          <w:p>
            <w:pPr>
              <w:spacing w:after="0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eastAsiaTheme="minorEastAsia"/>
                <w:sz w:val="15"/>
                <w:szCs w:val="15"/>
                <w:lang w:val="en-US" w:eastAsia="zh-CN"/>
              </w:rPr>
              <w:t>车田苗族乡人民政府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255" w:type="dxa"/>
            <w:vMerge w:val="restart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资金情况</w:t>
            </w:r>
          </w:p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（万元）</w:t>
            </w:r>
          </w:p>
        </w:tc>
        <w:tc>
          <w:tcPr>
            <w:tcW w:w="4156" w:type="dxa"/>
            <w:gridSpan w:val="4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年度资金总额：</w:t>
            </w:r>
          </w:p>
        </w:tc>
        <w:tc>
          <w:tcPr>
            <w:tcW w:w="4175" w:type="dxa"/>
            <w:gridSpan w:val="3"/>
          </w:tcPr>
          <w:p>
            <w:pPr>
              <w:spacing w:after="0"/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4156" w:type="dxa"/>
            <w:gridSpan w:val="4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 xml:space="preserve">       其中：财政拨款</w:t>
            </w:r>
          </w:p>
        </w:tc>
        <w:tc>
          <w:tcPr>
            <w:tcW w:w="4175" w:type="dxa"/>
            <w:gridSpan w:val="3"/>
          </w:tcPr>
          <w:p>
            <w:pPr>
              <w:spacing w:after="0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eastAsiaTheme="minorEastAsia"/>
                <w:sz w:val="15"/>
                <w:szCs w:val="15"/>
                <w:lang w:val="en-US" w:eastAsia="zh-CN"/>
              </w:rPr>
              <w:t>370.28万元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4156" w:type="dxa"/>
            <w:gridSpan w:val="4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 xml:space="preserve">             其他资金</w:t>
            </w:r>
          </w:p>
        </w:tc>
        <w:tc>
          <w:tcPr>
            <w:tcW w:w="4175" w:type="dxa"/>
            <w:gridSpan w:val="3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255" w:type="dxa"/>
            <w:vMerge w:val="restart"/>
            <w:vAlign w:val="center"/>
          </w:tcPr>
          <w:p>
            <w:pPr>
              <w:spacing w:after="0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全年完成目标</w:t>
            </w:r>
          </w:p>
        </w:tc>
        <w:tc>
          <w:tcPr>
            <w:tcW w:w="8331" w:type="dxa"/>
            <w:gridSpan w:val="7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年度目标完成上级主管部门交代的事项，负责全乡收支管理工作，确保全乡收支平衡。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8331" w:type="dxa"/>
            <w:gridSpan w:val="7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目标1：</w:t>
            </w:r>
            <w:r>
              <w:rPr>
                <w:rFonts w:eastAsiaTheme="minorEastAsia"/>
                <w:sz w:val="15"/>
                <w:szCs w:val="15"/>
              </w:rPr>
              <w:t xml:space="preserve"> </w:t>
            </w:r>
            <w:r>
              <w:rPr>
                <w:rFonts w:hint="eastAsia" w:eastAsiaTheme="minorEastAsia"/>
                <w:sz w:val="15"/>
                <w:szCs w:val="15"/>
              </w:rPr>
              <w:t>完成单位基本预算支出、预算执行、决算工作。</w:t>
            </w:r>
          </w:p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目标</w:t>
            </w:r>
            <w:r>
              <w:rPr>
                <w:rFonts w:hint="eastAsia" w:eastAsiaTheme="minorEastAsia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eastAsiaTheme="minorEastAsia"/>
                <w:sz w:val="15"/>
                <w:szCs w:val="15"/>
              </w:rPr>
              <w:t>：</w:t>
            </w:r>
            <w:r>
              <w:rPr>
                <w:rFonts w:eastAsiaTheme="minorEastAsia"/>
                <w:sz w:val="15"/>
                <w:szCs w:val="15"/>
              </w:rPr>
              <w:t xml:space="preserve"> </w:t>
            </w:r>
            <w:r>
              <w:rPr>
                <w:rFonts w:hint="eastAsia" w:eastAsiaTheme="minorEastAsia"/>
                <w:sz w:val="15"/>
                <w:szCs w:val="15"/>
              </w:rPr>
              <w:t>完成乡</w:t>
            </w:r>
            <w:r>
              <w:rPr>
                <w:rFonts w:hint="eastAsia" w:eastAsiaTheme="minorEastAsia"/>
                <w:sz w:val="15"/>
                <w:szCs w:val="15"/>
                <w:lang w:val="en-US" w:eastAsia="zh-CN"/>
              </w:rPr>
              <w:t>县</w:t>
            </w:r>
            <w:r>
              <w:rPr>
                <w:rFonts w:hint="eastAsia" w:eastAsiaTheme="minorEastAsia"/>
                <w:sz w:val="15"/>
                <w:szCs w:val="15"/>
              </w:rPr>
              <w:t>委</w:t>
            </w:r>
            <w:r>
              <w:rPr>
                <w:rFonts w:hint="eastAsia" w:eastAsiaTheme="minorEastAsia"/>
                <w:sz w:val="15"/>
                <w:szCs w:val="15"/>
                <w:lang w:val="en-US" w:eastAsia="zh-CN"/>
              </w:rPr>
              <w:t>县</w:t>
            </w:r>
            <w:r>
              <w:rPr>
                <w:rFonts w:hint="eastAsia" w:eastAsiaTheme="minorEastAsia"/>
                <w:sz w:val="15"/>
                <w:szCs w:val="15"/>
              </w:rPr>
              <w:t>政府交办的事项。</w:t>
            </w:r>
          </w:p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eastAsiaTheme="minorEastAsia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255" w:type="dxa"/>
            <w:vMerge w:val="restart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</w:p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绩</w:t>
            </w:r>
          </w:p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</w:p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效</w:t>
            </w:r>
          </w:p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</w:p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指</w:t>
            </w:r>
          </w:p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</w:p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标</w:t>
            </w:r>
          </w:p>
        </w:tc>
        <w:tc>
          <w:tcPr>
            <w:tcW w:w="1043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一级指标</w:t>
            </w:r>
          </w:p>
        </w:tc>
        <w:tc>
          <w:tcPr>
            <w:tcW w:w="1748" w:type="dxa"/>
            <w:gridSpan w:val="2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二级指标</w:t>
            </w: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三级指标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Merge w:val="restart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产出指标</w:t>
            </w:r>
          </w:p>
        </w:tc>
        <w:tc>
          <w:tcPr>
            <w:tcW w:w="1748" w:type="dxa"/>
            <w:gridSpan w:val="2"/>
            <w:vMerge w:val="restart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数量指标</w:t>
            </w: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单位职工总人数（≥**人）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≥</w:t>
            </w:r>
            <w:r>
              <w:rPr>
                <w:rFonts w:hint="eastAsia" w:eastAsiaTheme="minorEastAsia"/>
                <w:sz w:val="15"/>
                <w:szCs w:val="15"/>
                <w:lang w:val="en-US" w:eastAsia="zh-CN"/>
              </w:rPr>
              <w:t>37</w:t>
            </w:r>
            <w:r>
              <w:rPr>
                <w:rFonts w:hint="eastAsia" w:eastAsiaTheme="minorEastAsia"/>
                <w:sz w:val="15"/>
                <w:szCs w:val="15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  <w:lang w:val="en-US" w:eastAsia="zh-CN"/>
              </w:rPr>
              <w:t>聘请</w:t>
            </w:r>
            <w:bookmarkStart w:id="0" w:name="_GoBack"/>
            <w:bookmarkEnd w:id="0"/>
            <w:r>
              <w:rPr>
                <w:rFonts w:eastAsiaTheme="minorEastAsia"/>
                <w:sz w:val="15"/>
                <w:szCs w:val="15"/>
              </w:rPr>
              <w:t>人数</w:t>
            </w:r>
            <w:r>
              <w:rPr>
                <w:rFonts w:hint="eastAsia" w:eastAsiaTheme="minorEastAsia"/>
                <w:sz w:val="15"/>
                <w:szCs w:val="15"/>
              </w:rPr>
              <w:t>（≥**人）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≥</w:t>
            </w:r>
            <w:r>
              <w:rPr>
                <w:rFonts w:hint="eastAsia" w:eastAsiaTheme="minorEastAsia"/>
                <w:sz w:val="15"/>
                <w:szCs w:val="15"/>
                <w:lang w:val="en-US" w:eastAsia="zh-CN"/>
              </w:rPr>
              <w:t>10</w:t>
            </w:r>
            <w:r>
              <w:rPr>
                <w:rFonts w:hint="eastAsia" w:eastAsiaTheme="minorEastAsia"/>
                <w:sz w:val="15"/>
                <w:szCs w:val="15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restart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质量指标</w:t>
            </w: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保障职工工资（≥**%）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≥100%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工资福利支出（≥**%）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≥100%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资金及时拨付率（≥**%）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≥100%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restart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时效指标</w:t>
            </w: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eastAsiaTheme="minorEastAsia"/>
                <w:sz w:val="15"/>
                <w:szCs w:val="15"/>
              </w:rPr>
              <w:t>上级专项转移支付资金使用年限</w:t>
            </w:r>
            <w:r>
              <w:rPr>
                <w:rFonts w:hint="eastAsia" w:eastAsiaTheme="minorEastAsia"/>
                <w:sz w:val="15"/>
                <w:szCs w:val="15"/>
              </w:rPr>
              <w:t>（≥**年）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≥2年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eastAsiaTheme="minorEastAsia"/>
                <w:sz w:val="15"/>
                <w:szCs w:val="15"/>
              </w:rPr>
              <w:t>县本级资金使用年限</w:t>
            </w:r>
            <w:r>
              <w:rPr>
                <w:rFonts w:hint="eastAsia" w:eastAsiaTheme="minorEastAsia"/>
                <w:sz w:val="15"/>
                <w:szCs w:val="15"/>
              </w:rPr>
              <w:t>（≥**年）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≤</w:t>
            </w:r>
            <w:r>
              <w:rPr>
                <w:rFonts w:hint="eastAsia" w:eastAsiaTheme="minorEastAsia"/>
                <w:sz w:val="15"/>
                <w:szCs w:val="15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按年度完成率（≥**%）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≥100%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restart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成本指标</w:t>
            </w: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 xml:space="preserve">工资福利支出 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eastAsiaTheme="minorEastAsia"/>
                <w:sz w:val="15"/>
                <w:szCs w:val="15"/>
                <w:lang w:val="en-US" w:eastAsia="zh-CN"/>
              </w:rPr>
              <w:t>503.91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商品和服务支出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eastAsiaTheme="minorEastAsia"/>
                <w:sz w:val="15"/>
                <w:szCs w:val="15"/>
                <w:lang w:val="en-US" w:eastAsia="zh-CN"/>
              </w:rPr>
              <w:t>64.96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对个人和家庭的补助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eastAsiaTheme="minorEastAsia"/>
                <w:sz w:val="15"/>
                <w:szCs w:val="15"/>
                <w:lang w:val="en-US" w:eastAsia="zh-CN"/>
              </w:rPr>
              <w:t>21.63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效益指标</w:t>
            </w:r>
          </w:p>
        </w:tc>
        <w:tc>
          <w:tcPr>
            <w:tcW w:w="1748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社会效益指标</w:t>
            </w:r>
          </w:p>
        </w:tc>
        <w:tc>
          <w:tcPr>
            <w:tcW w:w="4081" w:type="dxa"/>
            <w:gridSpan w:val="3"/>
          </w:tcPr>
          <w:p>
            <w:pPr>
              <w:widowControl w:val="0"/>
              <w:spacing w:after="0" w:line="280" w:lineRule="exact"/>
              <w:jc w:val="both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保障职工经济来源及更好为社会服务</w:t>
            </w:r>
          </w:p>
        </w:tc>
        <w:tc>
          <w:tcPr>
            <w:tcW w:w="1459" w:type="dxa"/>
          </w:tcPr>
          <w:p>
            <w:pPr>
              <w:widowControl w:val="0"/>
              <w:spacing w:after="0" w:line="280" w:lineRule="exact"/>
              <w:jc w:val="both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保障工资正常发放，提供更好的办公条件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满意度指表</w:t>
            </w:r>
          </w:p>
        </w:tc>
        <w:tc>
          <w:tcPr>
            <w:tcW w:w="1748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服务对象满意度指标</w:t>
            </w: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职工</w:t>
            </w:r>
            <w:r>
              <w:rPr>
                <w:rFonts w:eastAsiaTheme="minorEastAsia"/>
                <w:sz w:val="15"/>
                <w:szCs w:val="15"/>
              </w:rPr>
              <w:t>满意度</w:t>
            </w:r>
            <w:r>
              <w:rPr>
                <w:rFonts w:hint="eastAsia" w:eastAsiaTheme="minorEastAsia"/>
                <w:sz w:val="15"/>
                <w:szCs w:val="15"/>
              </w:rPr>
              <w:t>（≥**%）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≥</w:t>
            </w:r>
            <w:r>
              <w:rPr>
                <w:rFonts w:hint="eastAsia" w:eastAsiaTheme="minorEastAsia"/>
                <w:sz w:val="15"/>
                <w:szCs w:val="15"/>
                <w:lang w:val="en-US" w:eastAsia="zh-CN"/>
              </w:rPr>
              <w:t>100</w:t>
            </w:r>
            <w:r>
              <w:rPr>
                <w:rFonts w:hint="eastAsia" w:eastAsiaTheme="minorEastAsia"/>
                <w:sz w:val="15"/>
                <w:szCs w:val="15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255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财政业务股室审核意见批复</w:t>
            </w:r>
          </w:p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资财  （  ）号</w:t>
            </w:r>
          </w:p>
        </w:tc>
        <w:tc>
          <w:tcPr>
            <w:tcW w:w="8331" w:type="dxa"/>
            <w:gridSpan w:val="7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</w:p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 xml:space="preserve">                                           （财政公章）审核人：</w:t>
            </w:r>
          </w:p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 xml:space="preserve">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586" w:type="dxa"/>
            <w:gridSpan w:val="8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注：1.“其他资金”是指与财政拨款共同用于本单位的自有资金、社会资金等。2.各单位请根据实际情况，选择适合的二级指标进行填报，并细化为三级指标和指标值。3.“财政拨款”，包括涉及的全部财政资金投入。4.</w:t>
            </w:r>
            <w:r>
              <w:rPr>
                <w:rFonts w:hint="eastAsia" w:eastAsiaTheme="minorEastAsia"/>
                <w:b/>
                <w:sz w:val="15"/>
                <w:szCs w:val="15"/>
              </w:rPr>
              <w:t>本表一式三份，单位财务、财政业务股室、监督评价股各一份</w:t>
            </w:r>
          </w:p>
        </w:tc>
      </w:tr>
    </w:tbl>
    <w:p>
      <w:pPr>
        <w:ind w:firstLine="555"/>
        <w:rPr>
          <w:rFonts w:asciiTheme="minorEastAsia" w:hAnsiTheme="minorEastAsia"/>
          <w:sz w:val="28"/>
          <w:szCs w:val="28"/>
        </w:rPr>
      </w:pP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NjdlYzY1OTQxNGM0NjE3Y2E2ZmQ3MGNlNGQ0NzIifQ=="/>
  </w:docVars>
  <w:rsids>
    <w:rsidRoot w:val="00D31D50"/>
    <w:rsid w:val="00207B16"/>
    <w:rsid w:val="00323B43"/>
    <w:rsid w:val="003D37D8"/>
    <w:rsid w:val="00426133"/>
    <w:rsid w:val="004358AB"/>
    <w:rsid w:val="00497A9B"/>
    <w:rsid w:val="005120E8"/>
    <w:rsid w:val="008B7726"/>
    <w:rsid w:val="00D31D50"/>
    <w:rsid w:val="12F561A9"/>
    <w:rsid w:val="2A235F8F"/>
    <w:rsid w:val="34D72298"/>
    <w:rsid w:val="3EDA0C89"/>
    <w:rsid w:val="415615F4"/>
    <w:rsid w:val="576209FA"/>
    <w:rsid w:val="59C821C6"/>
    <w:rsid w:val="5A037800"/>
    <w:rsid w:val="629A064B"/>
    <w:rsid w:val="6723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table" w:customStyle="1" w:styleId="8">
    <w:name w:val="网格型1"/>
    <w:basedOn w:val="4"/>
    <w:qFormat/>
    <w:uiPriority w:val="59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827</Characters>
  <Lines>6</Lines>
  <Paragraphs>1</Paragraphs>
  <TotalTime>7</TotalTime>
  <ScaleCrop>false</ScaleCrop>
  <LinksUpToDate>false</LinksUpToDate>
  <CharactersWithSpaces>970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此生随梦追</cp:lastModifiedBy>
  <dcterms:modified xsi:type="dcterms:W3CDTF">2023-12-28T09:58:09Z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7FC2A20365C74930BB7C28C24F6FA469</vt:lpwstr>
  </property>
</Properties>
</file>