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项目绩效目标申报批复表</w:t>
      </w:r>
    </w:p>
    <w:tbl>
      <w:tblPr>
        <w:tblStyle w:val="4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绩效目标申报单位（20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/>
                <w:kern w:val="0"/>
                <w:sz w:val="20"/>
                <w:szCs w:val="20"/>
              </w:rPr>
              <w:t>年度）：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资源县财政局河口财政所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河口</w:t>
            </w:r>
            <w:r>
              <w:rPr>
                <w:rFonts w:hint="eastAsia" w:eastAsiaTheme="minorEastAsia"/>
                <w:sz w:val="15"/>
                <w:szCs w:val="15"/>
              </w:rPr>
              <w:t>财政所整体支出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1700" w:type="dxa"/>
          </w:tcPr>
          <w:p>
            <w:pPr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莫孝虎</w:t>
            </w:r>
          </w:p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13457356352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7" w:type="dxa"/>
            <w:vAlign w:val="top"/>
          </w:tcPr>
          <w:p>
            <w:pPr>
              <w:spacing w:after="0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河口财政所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资金情况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目标1：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目标4：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完成乡党委政府交办的事项。</w:t>
            </w:r>
          </w:p>
          <w:p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目标5：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完成综改项目绩效申报及工程质量监督。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单位职工总人数</w:t>
            </w:r>
            <w:r>
              <w:rPr>
                <w:rFonts w:hint="eastAsia" w:eastAsiaTheme="minorEastAsia"/>
                <w:sz w:val="18"/>
                <w:szCs w:val="18"/>
              </w:rPr>
              <w:t>（≥**人）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Theme="minorEastAsia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sz w:val="18"/>
                <w:szCs w:val="18"/>
                <w:lang w:eastAsia="zh-CN"/>
              </w:rPr>
              <w:t>聘请</w:t>
            </w:r>
            <w:bookmarkStart w:id="0" w:name="_GoBack"/>
            <w:bookmarkEnd w:id="0"/>
            <w:r>
              <w:rPr>
                <w:rFonts w:eastAsiaTheme="minorEastAsia"/>
                <w:sz w:val="18"/>
                <w:szCs w:val="18"/>
              </w:rPr>
              <w:t>人数</w:t>
            </w:r>
            <w:r>
              <w:rPr>
                <w:rFonts w:hint="eastAsia" w:eastAsiaTheme="minorEastAsia"/>
                <w:sz w:val="18"/>
                <w:szCs w:val="18"/>
              </w:rPr>
              <w:t>（≥**人）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>保障职工工资（≥**%）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指标2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工资福利支出（≥**%）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指标3：</w:t>
            </w:r>
            <w:r>
              <w:rPr>
                <w:rFonts w:hint="eastAsia" w:eastAsiaTheme="minorEastAsia"/>
                <w:sz w:val="18"/>
                <w:szCs w:val="18"/>
              </w:rPr>
              <w:t>资金及时拨付率（≥**%）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指标1：</w:t>
            </w:r>
            <w:r>
              <w:rPr>
                <w:rFonts w:eastAsiaTheme="minorEastAsia"/>
                <w:sz w:val="18"/>
                <w:szCs w:val="18"/>
              </w:rPr>
              <w:t>上级专项转移支付资金使用年限</w:t>
            </w:r>
            <w:r>
              <w:rPr>
                <w:rFonts w:hint="eastAsia" w:eastAsiaTheme="minorEastAsia"/>
                <w:sz w:val="18"/>
                <w:szCs w:val="18"/>
              </w:rPr>
              <w:t>（≥**年）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指标2：</w:t>
            </w:r>
            <w:r>
              <w:rPr>
                <w:rFonts w:eastAsiaTheme="minorEastAsia"/>
                <w:sz w:val="18"/>
                <w:szCs w:val="18"/>
              </w:rPr>
              <w:t>县本级资金使用年限</w:t>
            </w:r>
            <w:r>
              <w:rPr>
                <w:rFonts w:hint="eastAsia" w:eastAsiaTheme="minorEastAsia"/>
                <w:sz w:val="18"/>
                <w:szCs w:val="18"/>
              </w:rPr>
              <w:t>（≥**年）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≤</w:t>
            </w:r>
            <w:r>
              <w:rPr>
                <w:rFonts w:hint="eastAsia" w:eastAsiaTheme="minorEastAsia"/>
                <w:sz w:val="18"/>
                <w:szCs w:val="18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指标3：</w:t>
            </w:r>
            <w:r>
              <w:rPr>
                <w:rFonts w:hint="eastAsia" w:eastAsiaTheme="minorEastAsia"/>
                <w:sz w:val="18"/>
                <w:szCs w:val="18"/>
              </w:rPr>
              <w:t>按年度完成率（≥**%）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 xml:space="preserve">工资福利支出 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指标2：</w:t>
            </w:r>
            <w:r>
              <w:rPr>
                <w:rFonts w:hint="eastAsia" w:eastAsiaTheme="minorEastAsia"/>
                <w:sz w:val="18"/>
                <w:szCs w:val="18"/>
              </w:rPr>
              <w:t>商品和服务支出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指:3：</w:t>
            </w:r>
            <w:r>
              <w:rPr>
                <w:rFonts w:hint="eastAsia" w:eastAsiaTheme="minorEastAsia"/>
                <w:sz w:val="18"/>
                <w:szCs w:val="18"/>
              </w:rPr>
              <w:t>对个人和家庭的补助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收支平衡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>保障职工经济来源及更好为社会服务</w:t>
            </w:r>
          </w:p>
        </w:tc>
        <w:tc>
          <w:tcPr>
            <w:tcW w:w="1700" w:type="dxa"/>
            <w:vAlign w:val="top"/>
          </w:tcPr>
          <w:p>
            <w:pPr>
              <w:widowControl w:val="0"/>
              <w:spacing w:after="0" w:line="280" w:lineRule="exact"/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单位运营可持续发展能力</w:t>
            </w:r>
            <w:r>
              <w:rPr>
                <w:rFonts w:hint="eastAsia" w:eastAsiaTheme="minorEastAsia"/>
                <w:sz w:val="18"/>
                <w:szCs w:val="18"/>
              </w:rPr>
              <w:t>（≥**%）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>职工</w:t>
            </w:r>
            <w:r>
              <w:rPr>
                <w:rFonts w:eastAsiaTheme="minorEastAsia"/>
                <w:sz w:val="18"/>
                <w:szCs w:val="18"/>
              </w:rPr>
              <w:t>满意度</w:t>
            </w:r>
            <w:r>
              <w:rPr>
                <w:rFonts w:hint="eastAsia" w:eastAsiaTheme="minorEastAsia"/>
                <w:sz w:val="18"/>
                <w:szCs w:val="18"/>
              </w:rPr>
              <w:t>（≥**%）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财  （  ）号</w:t>
            </w: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   月  日</w:t>
            </w:r>
          </w:p>
        </w:tc>
      </w:tr>
    </w:tbl>
    <w:p/>
    <w:sectPr>
      <w:pgSz w:w="11906" w:h="16838"/>
      <w:pgMar w:top="607" w:right="607" w:bottom="720" w:left="15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NzJjOWQ5NjUwOTQwODZjMjQ3ODIzNmYxMjA1YzAifQ=="/>
  </w:docVars>
  <w:rsids>
    <w:rsidRoot w:val="00000000"/>
    <w:rsid w:val="27F04C60"/>
    <w:rsid w:val="56E46B8C"/>
    <w:rsid w:val="756772E1"/>
    <w:rsid w:val="7C8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637</Characters>
  <Lines>0</Lines>
  <Paragraphs>0</Paragraphs>
  <TotalTime>7</TotalTime>
  <ScaleCrop>false</ScaleCrop>
  <LinksUpToDate>false</LinksUpToDate>
  <CharactersWithSpaces>650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2021-05-16T10:35:00Z</dcterms:created>
  <dc:creator>Administrator</dc:creator>
  <cp:lastModifiedBy>HP</cp:lastModifiedBy>
  <dcterms:modified xsi:type="dcterms:W3CDTF">2023-03-31T06:42:29Z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28EBBA9FD7E84EA3802D186B2C9E9F51</vt:lpwstr>
  </property>
</Properties>
</file>