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附件1：</w:t>
      </w:r>
    </w:p>
    <w:p>
      <w:pPr>
        <w:jc w:val="center"/>
        <w:rPr>
          <w:rFonts w:asciiTheme="minorHAnsi" w:hAnsiTheme="minorHAnsi" w:eastAsiaTheme="minorEastAsia" w:cstheme="minorBidi"/>
          <w:b/>
          <w:szCs w:val="21"/>
        </w:rPr>
      </w:pPr>
      <w:r>
        <w:rPr>
          <w:rFonts w:hint="eastAsia" w:asciiTheme="minorHAnsi" w:hAnsiTheme="minorHAnsi" w:eastAsiaTheme="minorEastAsia" w:cstheme="minorBidi"/>
          <w:b/>
          <w:szCs w:val="21"/>
        </w:rPr>
        <w:t>绩效目标申报表参考框架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755"/>
        <w:gridCol w:w="1756"/>
        <w:gridCol w:w="1647"/>
        <w:gridCol w:w="284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778" w:type="dxa"/>
            <w:gridSpan w:val="6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绩效目标申报单位（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2020</w:t>
            </w:r>
            <w:bookmarkStart w:id="0" w:name="_GoBack"/>
            <w:bookmarkEnd w:id="0"/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年度）：资源县委编办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55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  <w:t>机构编制管理</w:t>
            </w:r>
          </w:p>
        </w:tc>
        <w:tc>
          <w:tcPr>
            <w:tcW w:w="3687" w:type="dxa"/>
            <w:gridSpan w:val="3"/>
          </w:tcPr>
          <w:p>
            <w:pPr>
              <w:ind w:left="210" w:leftChars="100" w:firstLine="630" w:firstLineChars="350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 xml:space="preserve">项目负责人及联系电话:                 </w:t>
            </w:r>
          </w:p>
        </w:tc>
        <w:tc>
          <w:tcPr>
            <w:tcW w:w="1582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吴金玲     （13907830715）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0" w:hRule="atLeast"/>
        </w:trPr>
        <w:tc>
          <w:tcPr>
            <w:tcW w:w="1754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755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资源县委编办</w:t>
            </w:r>
          </w:p>
        </w:tc>
        <w:tc>
          <w:tcPr>
            <w:tcW w:w="3687" w:type="dxa"/>
            <w:gridSpan w:val="3"/>
          </w:tcPr>
          <w:p>
            <w:pPr>
              <w:ind w:firstLine="1260" w:firstLineChars="700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实施单位：</w:t>
            </w:r>
          </w:p>
        </w:tc>
        <w:tc>
          <w:tcPr>
            <w:tcW w:w="1582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资源县委编办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  <w:vMerge w:val="restart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资金情况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3511" w:type="dxa"/>
            <w:gridSpan w:val="2"/>
          </w:tcPr>
          <w:p>
            <w:pPr>
              <w:ind w:firstLine="810" w:firstLineChars="450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3513" w:type="dxa"/>
            <w:gridSpan w:val="3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4万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511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 xml:space="preserve">       其中：财政拨款</w:t>
            </w:r>
          </w:p>
        </w:tc>
        <w:tc>
          <w:tcPr>
            <w:tcW w:w="3513" w:type="dxa"/>
            <w:gridSpan w:val="3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4万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511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 xml:space="preserve">             其他资金</w:t>
            </w:r>
          </w:p>
        </w:tc>
        <w:tc>
          <w:tcPr>
            <w:tcW w:w="3513" w:type="dxa"/>
            <w:gridSpan w:val="3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54" w:type="dxa"/>
            <w:vMerge w:val="restart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7024" w:type="dxa"/>
            <w:gridSpan w:val="5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754" w:type="dxa"/>
            <w:vMerge w:val="continue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7024" w:type="dxa"/>
            <w:gridSpan w:val="5"/>
          </w:tcPr>
          <w:p>
            <w:pPr>
              <w:ind w:firstLine="180" w:firstLineChars="100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  <w:t>开展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我县机构和人员编制核查，推进机构编制实名制管理，做到科学管理机构编制和人员。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  <w:vMerge w:val="restart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755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75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6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866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756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6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866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D3D3D"/>
                <w:sz w:val="16"/>
                <w:szCs w:val="16"/>
                <w:shd w:val="clear" w:color="auto" w:fill="FFFFFF"/>
              </w:rPr>
              <w:t>保证工资支出和正常运转、完成各项绩效目标。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866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6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866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D3D3D"/>
                <w:sz w:val="16"/>
                <w:szCs w:val="16"/>
                <w:shd w:val="clear" w:color="auto" w:fill="FFFFFF"/>
              </w:rPr>
              <w:t>严格按照资金拨付进度完成相关绩效目标。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</w:t>
            </w:r>
          </w:p>
        </w:tc>
        <w:tc>
          <w:tcPr>
            <w:tcW w:w="1866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6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866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6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866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D3D3D"/>
                <w:sz w:val="16"/>
                <w:szCs w:val="16"/>
                <w:shd w:val="clear" w:color="auto" w:fill="FFFFFF"/>
              </w:rPr>
              <w:t>用于人员方面的支出51万元,用于公用方面的支出23万元。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756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6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866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D3D3D"/>
                <w:sz w:val="16"/>
                <w:szCs w:val="16"/>
                <w:shd w:val="clear" w:color="auto" w:fill="FFFFFF"/>
              </w:rPr>
              <w:t>深入推进行政审批制度改革、做好机构编制日常管理工作。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866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6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866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D3D3D"/>
                <w:sz w:val="16"/>
                <w:szCs w:val="16"/>
                <w:shd w:val="clear" w:color="auto" w:fill="FFFFFF"/>
              </w:rPr>
              <w:t>深入推进行政审批制度改革。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</w:t>
            </w:r>
          </w:p>
        </w:tc>
        <w:tc>
          <w:tcPr>
            <w:tcW w:w="1866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6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866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D3D3D"/>
                <w:sz w:val="16"/>
                <w:szCs w:val="16"/>
                <w:shd w:val="clear" w:color="auto" w:fill="FFFFFF"/>
              </w:rPr>
              <w:t>积极推进中文域名注册管理工作、积极推进编制通的推广和使用。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6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866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D3D3D"/>
                <w:sz w:val="16"/>
                <w:szCs w:val="16"/>
                <w:shd w:val="clear" w:color="auto" w:fill="FFFFFF"/>
              </w:rPr>
              <w:t>做好深化行政体制改革准备工作。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75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6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866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D3D3D"/>
                <w:sz w:val="16"/>
                <w:szCs w:val="16"/>
                <w:shd w:val="clear" w:color="auto" w:fill="FFFFFF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778" w:type="dxa"/>
            <w:gridSpan w:val="6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5"/>
                <w:szCs w:val="15"/>
              </w:rPr>
              <w:t>注：1、“其他资金”是指与财政拨款共同用于同一脱贫攻坚项目的单位自有资金、社会资金等。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5"/>
                <w:szCs w:val="15"/>
              </w:rPr>
              <w:t>各地请根据实际情况，选择适合的二级指标进行填报，并细化为三级指标和指标值。</w:t>
            </w:r>
          </w:p>
          <w:p>
            <w:pPr>
              <w:ind w:firstLine="300" w:firstLineChars="200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5"/>
                <w:szCs w:val="15"/>
              </w:rPr>
              <w:t>3、“财政拨款”，项目涉及的全部财政资金投入。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30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18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5169E6"/>
    <w:multiLevelType w:val="multilevel"/>
    <w:tmpl w:val="755169E6"/>
    <w:lvl w:ilvl="0" w:tentative="0">
      <w:start w:val="2"/>
      <w:numFmt w:val="decimal"/>
      <w:lvlText w:val="%1、"/>
      <w:lvlJc w:val="left"/>
      <w:pPr>
        <w:ind w:left="79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75" w:hanging="420"/>
      </w:pPr>
    </w:lvl>
    <w:lvl w:ilvl="2" w:tentative="0">
      <w:start w:val="1"/>
      <w:numFmt w:val="lowerRoman"/>
      <w:lvlText w:val="%3."/>
      <w:lvlJc w:val="right"/>
      <w:pPr>
        <w:ind w:left="1695" w:hanging="420"/>
      </w:pPr>
    </w:lvl>
    <w:lvl w:ilvl="3" w:tentative="0">
      <w:start w:val="1"/>
      <w:numFmt w:val="decimal"/>
      <w:lvlText w:val="%4."/>
      <w:lvlJc w:val="left"/>
      <w:pPr>
        <w:ind w:left="2115" w:hanging="420"/>
      </w:pPr>
    </w:lvl>
    <w:lvl w:ilvl="4" w:tentative="0">
      <w:start w:val="1"/>
      <w:numFmt w:val="lowerLetter"/>
      <w:lvlText w:val="%5)"/>
      <w:lvlJc w:val="left"/>
      <w:pPr>
        <w:ind w:left="2535" w:hanging="420"/>
      </w:pPr>
    </w:lvl>
    <w:lvl w:ilvl="5" w:tentative="0">
      <w:start w:val="1"/>
      <w:numFmt w:val="lowerRoman"/>
      <w:lvlText w:val="%6."/>
      <w:lvlJc w:val="right"/>
      <w:pPr>
        <w:ind w:left="2955" w:hanging="420"/>
      </w:pPr>
    </w:lvl>
    <w:lvl w:ilvl="6" w:tentative="0">
      <w:start w:val="1"/>
      <w:numFmt w:val="decimal"/>
      <w:lvlText w:val="%7."/>
      <w:lvlJc w:val="left"/>
      <w:pPr>
        <w:ind w:left="3375" w:hanging="420"/>
      </w:pPr>
    </w:lvl>
    <w:lvl w:ilvl="7" w:tentative="0">
      <w:start w:val="1"/>
      <w:numFmt w:val="lowerLetter"/>
      <w:lvlText w:val="%8)"/>
      <w:lvlJc w:val="left"/>
      <w:pPr>
        <w:ind w:left="3795" w:hanging="420"/>
      </w:pPr>
    </w:lvl>
    <w:lvl w:ilvl="8" w:tentative="0">
      <w:start w:val="1"/>
      <w:numFmt w:val="lowerRoman"/>
      <w:lvlText w:val="%9."/>
      <w:lvlJc w:val="right"/>
      <w:pPr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6A3F"/>
    <w:rsid w:val="00000052"/>
    <w:rsid w:val="00012B79"/>
    <w:rsid w:val="00016B66"/>
    <w:rsid w:val="00020A5E"/>
    <w:rsid w:val="00030382"/>
    <w:rsid w:val="0003325E"/>
    <w:rsid w:val="00046537"/>
    <w:rsid w:val="0005538D"/>
    <w:rsid w:val="00057DDB"/>
    <w:rsid w:val="000629DD"/>
    <w:rsid w:val="00072F44"/>
    <w:rsid w:val="000B0065"/>
    <w:rsid w:val="000D2178"/>
    <w:rsid w:val="000E0B92"/>
    <w:rsid w:val="000E2C9A"/>
    <w:rsid w:val="00104C25"/>
    <w:rsid w:val="00122A43"/>
    <w:rsid w:val="00127061"/>
    <w:rsid w:val="001312A8"/>
    <w:rsid w:val="00136C7A"/>
    <w:rsid w:val="0014043A"/>
    <w:rsid w:val="001421EE"/>
    <w:rsid w:val="00164BE5"/>
    <w:rsid w:val="001735A5"/>
    <w:rsid w:val="001846CD"/>
    <w:rsid w:val="00191F3D"/>
    <w:rsid w:val="001A007E"/>
    <w:rsid w:val="001A0DFF"/>
    <w:rsid w:val="001A474D"/>
    <w:rsid w:val="001B3330"/>
    <w:rsid w:val="001C55E1"/>
    <w:rsid w:val="001E4813"/>
    <w:rsid w:val="001F2B32"/>
    <w:rsid w:val="00202FED"/>
    <w:rsid w:val="00215436"/>
    <w:rsid w:val="00232059"/>
    <w:rsid w:val="00240ECA"/>
    <w:rsid w:val="002444E8"/>
    <w:rsid w:val="00252251"/>
    <w:rsid w:val="00255425"/>
    <w:rsid w:val="0026409C"/>
    <w:rsid w:val="002658C1"/>
    <w:rsid w:val="00277B60"/>
    <w:rsid w:val="002A37C1"/>
    <w:rsid w:val="002F4EF3"/>
    <w:rsid w:val="00300103"/>
    <w:rsid w:val="00325D51"/>
    <w:rsid w:val="00354B0F"/>
    <w:rsid w:val="00384C86"/>
    <w:rsid w:val="00387C95"/>
    <w:rsid w:val="003B3000"/>
    <w:rsid w:val="003D0F00"/>
    <w:rsid w:val="003D53C5"/>
    <w:rsid w:val="003E4256"/>
    <w:rsid w:val="003F49A1"/>
    <w:rsid w:val="00400917"/>
    <w:rsid w:val="00410893"/>
    <w:rsid w:val="00417D41"/>
    <w:rsid w:val="00423B1B"/>
    <w:rsid w:val="004260D8"/>
    <w:rsid w:val="00426DB4"/>
    <w:rsid w:val="0043456C"/>
    <w:rsid w:val="00466EAD"/>
    <w:rsid w:val="004677F8"/>
    <w:rsid w:val="00467D66"/>
    <w:rsid w:val="00482099"/>
    <w:rsid w:val="00494046"/>
    <w:rsid w:val="004A7021"/>
    <w:rsid w:val="004B32D7"/>
    <w:rsid w:val="004D6BA6"/>
    <w:rsid w:val="004F25E4"/>
    <w:rsid w:val="004F3741"/>
    <w:rsid w:val="004F4137"/>
    <w:rsid w:val="00500CA1"/>
    <w:rsid w:val="005062D3"/>
    <w:rsid w:val="0056548D"/>
    <w:rsid w:val="00570190"/>
    <w:rsid w:val="00597DAA"/>
    <w:rsid w:val="005A0737"/>
    <w:rsid w:val="005A4344"/>
    <w:rsid w:val="005E08CD"/>
    <w:rsid w:val="005E1171"/>
    <w:rsid w:val="00616A3F"/>
    <w:rsid w:val="0062012F"/>
    <w:rsid w:val="00623930"/>
    <w:rsid w:val="00626160"/>
    <w:rsid w:val="00630384"/>
    <w:rsid w:val="0064516A"/>
    <w:rsid w:val="0065012B"/>
    <w:rsid w:val="006707F8"/>
    <w:rsid w:val="006C6D07"/>
    <w:rsid w:val="006D3D06"/>
    <w:rsid w:val="006E2B36"/>
    <w:rsid w:val="006F4406"/>
    <w:rsid w:val="00737575"/>
    <w:rsid w:val="00743E69"/>
    <w:rsid w:val="007640AC"/>
    <w:rsid w:val="00773201"/>
    <w:rsid w:val="007832D3"/>
    <w:rsid w:val="007839FF"/>
    <w:rsid w:val="00783FBE"/>
    <w:rsid w:val="007A7407"/>
    <w:rsid w:val="007C6D71"/>
    <w:rsid w:val="00803C79"/>
    <w:rsid w:val="00803D8F"/>
    <w:rsid w:val="00804C6D"/>
    <w:rsid w:val="00817F70"/>
    <w:rsid w:val="008204A2"/>
    <w:rsid w:val="008226E3"/>
    <w:rsid w:val="00833C6D"/>
    <w:rsid w:val="008662AA"/>
    <w:rsid w:val="00871954"/>
    <w:rsid w:val="00886AE3"/>
    <w:rsid w:val="008A6CE6"/>
    <w:rsid w:val="008C62B9"/>
    <w:rsid w:val="008E50EA"/>
    <w:rsid w:val="008F751B"/>
    <w:rsid w:val="0094760B"/>
    <w:rsid w:val="0094761F"/>
    <w:rsid w:val="00953FD4"/>
    <w:rsid w:val="009565F1"/>
    <w:rsid w:val="00974E46"/>
    <w:rsid w:val="009C0037"/>
    <w:rsid w:val="009C249C"/>
    <w:rsid w:val="009D2D71"/>
    <w:rsid w:val="00A11599"/>
    <w:rsid w:val="00A208CA"/>
    <w:rsid w:val="00A24437"/>
    <w:rsid w:val="00A261A4"/>
    <w:rsid w:val="00A33252"/>
    <w:rsid w:val="00A401F9"/>
    <w:rsid w:val="00A47EA1"/>
    <w:rsid w:val="00A81A9E"/>
    <w:rsid w:val="00A84AF2"/>
    <w:rsid w:val="00A86C38"/>
    <w:rsid w:val="00A95C3A"/>
    <w:rsid w:val="00AA73BF"/>
    <w:rsid w:val="00AC1D9A"/>
    <w:rsid w:val="00AD7CD4"/>
    <w:rsid w:val="00AF0A25"/>
    <w:rsid w:val="00B239B0"/>
    <w:rsid w:val="00B46868"/>
    <w:rsid w:val="00B66E47"/>
    <w:rsid w:val="00B7754A"/>
    <w:rsid w:val="00B836DD"/>
    <w:rsid w:val="00B84935"/>
    <w:rsid w:val="00BA5F54"/>
    <w:rsid w:val="00BB3004"/>
    <w:rsid w:val="00BD34F0"/>
    <w:rsid w:val="00BE23E2"/>
    <w:rsid w:val="00BE5203"/>
    <w:rsid w:val="00BF08F7"/>
    <w:rsid w:val="00BF23D0"/>
    <w:rsid w:val="00BF7614"/>
    <w:rsid w:val="00C36656"/>
    <w:rsid w:val="00C40902"/>
    <w:rsid w:val="00C75AD6"/>
    <w:rsid w:val="00C81FDC"/>
    <w:rsid w:val="00C84164"/>
    <w:rsid w:val="00C93089"/>
    <w:rsid w:val="00C96CE2"/>
    <w:rsid w:val="00CB1A7A"/>
    <w:rsid w:val="00CB1C95"/>
    <w:rsid w:val="00CC6546"/>
    <w:rsid w:val="00CD04F1"/>
    <w:rsid w:val="00CE4974"/>
    <w:rsid w:val="00CF53E0"/>
    <w:rsid w:val="00D11995"/>
    <w:rsid w:val="00D21EB0"/>
    <w:rsid w:val="00D41E24"/>
    <w:rsid w:val="00D43256"/>
    <w:rsid w:val="00D54DF0"/>
    <w:rsid w:val="00D67EC1"/>
    <w:rsid w:val="00D703C2"/>
    <w:rsid w:val="00D86B74"/>
    <w:rsid w:val="00DE319E"/>
    <w:rsid w:val="00E249CF"/>
    <w:rsid w:val="00E277EF"/>
    <w:rsid w:val="00E43A9B"/>
    <w:rsid w:val="00E46753"/>
    <w:rsid w:val="00E46CF1"/>
    <w:rsid w:val="00E62580"/>
    <w:rsid w:val="00E67EE9"/>
    <w:rsid w:val="00E77562"/>
    <w:rsid w:val="00E90153"/>
    <w:rsid w:val="00E95E9C"/>
    <w:rsid w:val="00EA1B7F"/>
    <w:rsid w:val="00ED3C38"/>
    <w:rsid w:val="00EE2483"/>
    <w:rsid w:val="00EE3BC0"/>
    <w:rsid w:val="00EE4682"/>
    <w:rsid w:val="00EE5444"/>
    <w:rsid w:val="00EE6724"/>
    <w:rsid w:val="00F01CFE"/>
    <w:rsid w:val="00F038BA"/>
    <w:rsid w:val="00F24B29"/>
    <w:rsid w:val="00F324F1"/>
    <w:rsid w:val="00F53A51"/>
    <w:rsid w:val="00F6621D"/>
    <w:rsid w:val="00F75804"/>
    <w:rsid w:val="00F75A29"/>
    <w:rsid w:val="00FA6DE3"/>
    <w:rsid w:val="00FB2DCC"/>
    <w:rsid w:val="00FB4D82"/>
    <w:rsid w:val="00FB68D9"/>
    <w:rsid w:val="00FE1B00"/>
    <w:rsid w:val="00FF4456"/>
    <w:rsid w:val="280F4BE1"/>
    <w:rsid w:val="3E6F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basedOn w:val="9"/>
    <w:link w:val="4"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11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日期 Char"/>
    <w:basedOn w:val="9"/>
    <w:link w:val="2"/>
    <w:semiHidden/>
    <w:uiPriority w:val="99"/>
    <w:rPr>
      <w:rFonts w:ascii="Calibri" w:hAnsi="Calibri" w:eastAsia="宋体" w:cs="Times New Roman"/>
    </w:rPr>
  </w:style>
  <w:style w:type="character" w:customStyle="1" w:styleId="13">
    <w:name w:val="批注框文本 Char"/>
    <w:basedOn w:val="9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table" w:customStyle="1" w:styleId="14">
    <w:name w:val="网格型1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C416FA-44CD-4B49-8EE6-7C9E66667C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108</Words>
  <Characters>619</Characters>
  <Lines>5</Lines>
  <Paragraphs>1</Paragraphs>
  <TotalTime>4</TotalTime>
  <ScaleCrop>false</ScaleCrop>
  <LinksUpToDate>false</LinksUpToDate>
  <CharactersWithSpaces>726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2021-04-28T07:31:00Z</dcterms:created>
  <dc:creator>l</dc:creator>
  <cp:lastModifiedBy>蓉</cp:lastModifiedBy>
  <cp:lastPrinted>2020-04-23T01:40:00Z</cp:lastPrinted>
  <dcterms:modified xsi:type="dcterms:W3CDTF">2021-05-13T03:13:52Z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214DC1A61B184E6EB620599A8964128E</vt:lpwstr>
  </property>
</Properties>
</file>