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rPr>
      </w:pPr>
      <w:r>
        <w:rPr>
          <w:rFonts w:hint="eastAsia" w:eastAsia="黑体"/>
        </w:rPr>
        <w:t>附件2</w:t>
      </w:r>
    </w:p>
    <w:p>
      <w:pPr>
        <w:jc w:val="center"/>
        <w:rPr>
          <w:rFonts w:ascii="方正小标宋简体" w:eastAsia="方正小标宋简体"/>
          <w:spacing w:val="-4"/>
          <w:sz w:val="44"/>
          <w:szCs w:val="44"/>
        </w:rPr>
      </w:pPr>
      <w:r>
        <w:rPr>
          <w:rFonts w:hint="eastAsia" w:ascii="方正小标宋简体" w:eastAsia="方正小标宋简体"/>
          <w:spacing w:val="-4"/>
          <w:sz w:val="44"/>
          <w:szCs w:val="44"/>
        </w:rPr>
        <w:t>广西卫生和计划生育委员会项目绩效自评报告</w:t>
      </w:r>
    </w:p>
    <w:p/>
    <w:tbl>
      <w:tblPr>
        <w:tblStyle w:val="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7" w:hRule="atLeast"/>
          <w:jc w:val="center"/>
        </w:trPr>
        <w:tc>
          <w:tcPr>
            <w:tcW w:w="8331" w:type="dxa"/>
          </w:tcPr>
          <w:p>
            <w:pPr>
              <w:keepNext w:val="0"/>
              <w:keepLines w:val="0"/>
              <w:suppressLineNumbers w:val="0"/>
              <w:spacing w:before="0" w:beforeAutospacing="0" w:after="0" w:afterAutospacing="0"/>
              <w:ind w:left="0" w:right="0"/>
              <w:jc w:val="center"/>
              <w:rPr>
                <w:rFonts w:hint="default"/>
              </w:rPr>
            </w:pPr>
          </w:p>
          <w:p>
            <w:pPr>
              <w:keepNext w:val="0"/>
              <w:keepLines w:val="0"/>
              <w:suppressLineNumbers w:val="0"/>
              <w:spacing w:before="0" w:beforeAutospacing="0" w:after="0" w:afterAutospacing="0"/>
              <w:ind w:left="0" w:right="0"/>
              <w:jc w:val="center"/>
              <w:rPr>
                <w:rFonts w:hint="default"/>
              </w:rPr>
            </w:pPr>
          </w:p>
          <w:p>
            <w:pPr>
              <w:keepNext w:val="0"/>
              <w:keepLines w:val="0"/>
              <w:suppressLineNumbers w:val="0"/>
              <w:spacing w:before="0" w:beforeAutospacing="0" w:after="0" w:afterAutospacing="0"/>
              <w:ind w:left="0" w:right="0"/>
              <w:jc w:val="center"/>
              <w:rPr>
                <w:rFonts w:hint="default"/>
              </w:rPr>
            </w:pPr>
          </w:p>
          <w:p>
            <w:pPr>
              <w:keepNext w:val="0"/>
              <w:keepLines w:val="0"/>
              <w:suppressLineNumbers w:val="0"/>
              <w:spacing w:before="0" w:beforeAutospacing="0" w:after="0" w:afterAutospacing="0"/>
              <w:ind w:left="0" w:right="0"/>
              <w:jc w:val="center"/>
              <w:rPr>
                <w:rFonts w:hint="default" w:eastAsia="黑体"/>
                <w:sz w:val="28"/>
                <w:szCs w:val="28"/>
              </w:rPr>
            </w:pPr>
            <w:r>
              <w:rPr>
                <w:rFonts w:hint="eastAsia" w:eastAsia="黑体"/>
                <w:sz w:val="28"/>
                <w:szCs w:val="28"/>
              </w:rPr>
              <w:t>资源县</w:t>
            </w:r>
            <w:r>
              <w:rPr>
                <w:rFonts w:hint="eastAsia" w:eastAsia="黑体"/>
                <w:sz w:val="28"/>
                <w:szCs w:val="28"/>
                <w:lang w:eastAsia="zh-CN"/>
              </w:rPr>
              <w:t>结核病防治</w:t>
            </w:r>
            <w:r>
              <w:rPr>
                <w:rFonts w:hint="eastAsia" w:eastAsia="黑体"/>
                <w:sz w:val="28"/>
                <w:szCs w:val="28"/>
              </w:rPr>
              <w:t>经费项目绩效自评报告</w:t>
            </w:r>
          </w:p>
          <w:p>
            <w:pPr>
              <w:keepNext w:val="0"/>
              <w:keepLines w:val="0"/>
              <w:suppressLineNumbers w:val="0"/>
              <w:spacing w:before="0" w:beforeAutospacing="0" w:after="0" w:afterAutospacing="0"/>
              <w:ind w:left="0" w:right="0"/>
              <w:jc w:val="center"/>
              <w:rPr>
                <w:rFonts w:hint="default"/>
                <w:sz w:val="28"/>
                <w:szCs w:val="28"/>
              </w:rPr>
            </w:pPr>
          </w:p>
          <w:p>
            <w:pPr>
              <w:keepNext w:val="0"/>
              <w:keepLines w:val="0"/>
              <w:suppressLineNumbers w:val="0"/>
              <w:spacing w:before="0" w:beforeAutospacing="0" w:after="0" w:afterAutospacing="0"/>
              <w:ind w:left="0" w:right="0"/>
              <w:jc w:val="center"/>
              <w:rPr>
                <w:rFonts w:hint="default"/>
                <w:sz w:val="28"/>
                <w:szCs w:val="28"/>
              </w:rPr>
            </w:pPr>
          </w:p>
          <w:p>
            <w:pPr>
              <w:keepNext w:val="0"/>
              <w:keepLines w:val="0"/>
              <w:suppressLineNumbers w:val="0"/>
              <w:spacing w:before="0" w:beforeAutospacing="0" w:after="0" w:afterAutospacing="0"/>
              <w:ind w:left="0" w:right="0"/>
              <w:jc w:val="center"/>
              <w:rPr>
                <w:rFonts w:hint="default"/>
                <w:sz w:val="28"/>
                <w:szCs w:val="28"/>
              </w:rPr>
            </w:pPr>
          </w:p>
          <w:p>
            <w:pPr>
              <w:keepNext w:val="0"/>
              <w:keepLines w:val="0"/>
              <w:suppressLineNumbers w:val="0"/>
              <w:spacing w:before="0" w:beforeAutospacing="0" w:after="0" w:afterAutospacing="0"/>
              <w:ind w:left="0" w:right="0"/>
              <w:jc w:val="center"/>
              <w:rPr>
                <w:rFonts w:hint="default"/>
                <w:sz w:val="28"/>
                <w:szCs w:val="28"/>
              </w:rPr>
            </w:pPr>
          </w:p>
          <w:p>
            <w:pPr>
              <w:keepNext w:val="0"/>
              <w:keepLines w:val="0"/>
              <w:suppressLineNumbers w:val="0"/>
              <w:spacing w:before="0" w:beforeAutospacing="0" w:after="0" w:afterAutospacing="0"/>
              <w:ind w:left="0" w:right="0"/>
              <w:jc w:val="center"/>
              <w:rPr>
                <w:rFonts w:hint="default"/>
                <w:sz w:val="28"/>
                <w:szCs w:val="28"/>
              </w:rPr>
            </w:pPr>
          </w:p>
          <w:p>
            <w:pPr>
              <w:keepNext w:val="0"/>
              <w:keepLines w:val="0"/>
              <w:suppressLineNumbers w:val="0"/>
              <w:spacing w:before="0" w:beforeAutospacing="0" w:after="0" w:afterAutospacing="0"/>
              <w:ind w:left="0" w:right="0"/>
              <w:jc w:val="center"/>
              <w:rPr>
                <w:rFonts w:hint="default"/>
                <w:sz w:val="28"/>
                <w:szCs w:val="28"/>
              </w:rPr>
            </w:pPr>
            <w:r>
              <w:rPr>
                <w:rFonts w:hint="eastAsia"/>
                <w:sz w:val="28"/>
                <w:szCs w:val="28"/>
              </w:rPr>
              <w:t>项目单位：资源县疾病预防控制中心</w:t>
            </w:r>
          </w:p>
          <w:p>
            <w:pPr>
              <w:keepNext w:val="0"/>
              <w:keepLines w:val="0"/>
              <w:suppressLineNumbers w:val="0"/>
              <w:spacing w:before="0" w:beforeAutospacing="0" w:after="0" w:afterAutospacing="0"/>
              <w:ind w:left="0" w:right="0" w:firstLine="1960" w:firstLineChars="700"/>
              <w:jc w:val="both"/>
              <w:rPr>
                <w:rFonts w:hint="default"/>
                <w:sz w:val="28"/>
                <w:szCs w:val="28"/>
              </w:rPr>
            </w:pPr>
            <w:r>
              <w:rPr>
                <w:rFonts w:hint="eastAsia"/>
                <w:sz w:val="28"/>
                <w:szCs w:val="28"/>
              </w:rPr>
              <w:t>主管部门：资源县卫生</w:t>
            </w:r>
            <w:r>
              <w:rPr>
                <w:rFonts w:hint="eastAsia"/>
                <w:sz w:val="28"/>
                <w:szCs w:val="28"/>
                <w:lang w:eastAsia="zh-CN"/>
              </w:rPr>
              <w:t>健康</w:t>
            </w:r>
            <w:r>
              <w:rPr>
                <w:rFonts w:hint="eastAsia"/>
                <w:sz w:val="28"/>
                <w:szCs w:val="28"/>
              </w:rPr>
              <w:t>局</w:t>
            </w:r>
          </w:p>
          <w:p>
            <w:pPr>
              <w:keepNext w:val="0"/>
              <w:keepLines w:val="0"/>
              <w:suppressLineNumbers w:val="0"/>
              <w:spacing w:before="0" w:beforeAutospacing="0" w:after="0" w:afterAutospacing="0"/>
              <w:ind w:left="0" w:right="0" w:firstLine="1400" w:firstLineChars="500"/>
              <w:jc w:val="both"/>
              <w:rPr>
                <w:rFonts w:hint="default"/>
                <w:sz w:val="28"/>
                <w:szCs w:val="28"/>
              </w:rPr>
            </w:pPr>
            <w:r>
              <w:rPr>
                <w:rFonts w:hint="eastAsia"/>
                <w:sz w:val="28"/>
                <w:szCs w:val="28"/>
              </w:rPr>
              <w:t>评价组织机构：资源县卫生</w:t>
            </w:r>
            <w:r>
              <w:rPr>
                <w:rFonts w:hint="eastAsia"/>
                <w:sz w:val="28"/>
                <w:szCs w:val="28"/>
                <w:lang w:eastAsia="zh-CN"/>
              </w:rPr>
              <w:t>健康</w:t>
            </w:r>
            <w:r>
              <w:rPr>
                <w:rFonts w:hint="eastAsia"/>
                <w:sz w:val="28"/>
                <w:szCs w:val="28"/>
              </w:rPr>
              <w:t>局</w:t>
            </w:r>
          </w:p>
          <w:p>
            <w:pPr>
              <w:keepNext w:val="0"/>
              <w:keepLines w:val="0"/>
              <w:suppressLineNumbers w:val="0"/>
              <w:spacing w:before="0" w:beforeAutospacing="0" w:after="0" w:afterAutospacing="0"/>
              <w:ind w:left="0" w:right="0"/>
              <w:jc w:val="center"/>
              <w:rPr>
                <w:rFonts w:hint="default"/>
                <w:sz w:val="28"/>
                <w:szCs w:val="28"/>
              </w:rPr>
            </w:pPr>
          </w:p>
          <w:p>
            <w:pPr>
              <w:keepNext w:val="0"/>
              <w:keepLines w:val="0"/>
              <w:suppressLineNumbers w:val="0"/>
              <w:spacing w:before="0" w:beforeAutospacing="0" w:after="0" w:afterAutospacing="0"/>
              <w:ind w:left="0" w:right="0"/>
              <w:jc w:val="center"/>
              <w:rPr>
                <w:rFonts w:hint="default"/>
              </w:rPr>
            </w:pPr>
            <w:r>
              <w:rPr>
                <w:rFonts w:hint="eastAsia"/>
                <w:sz w:val="28"/>
                <w:szCs w:val="28"/>
              </w:rPr>
              <w:t>201</w:t>
            </w:r>
            <w:r>
              <w:rPr>
                <w:rFonts w:hint="eastAsia"/>
                <w:sz w:val="28"/>
                <w:szCs w:val="28"/>
                <w:lang w:val="en-US" w:eastAsia="zh-CN"/>
              </w:rPr>
              <w:t>9</w:t>
            </w:r>
            <w:r>
              <w:rPr>
                <w:rFonts w:hint="eastAsia"/>
                <w:sz w:val="28"/>
                <w:szCs w:val="28"/>
              </w:rPr>
              <w:t>年 1</w:t>
            </w:r>
            <w:r>
              <w:rPr>
                <w:rFonts w:hint="eastAsia"/>
                <w:sz w:val="28"/>
                <w:szCs w:val="28"/>
                <w:lang w:val="en-US" w:eastAsia="zh-CN"/>
              </w:rPr>
              <w:t>2</w:t>
            </w:r>
            <w:r>
              <w:rPr>
                <w:rFonts w:hint="eastAsia"/>
                <w:sz w:val="28"/>
                <w:szCs w:val="28"/>
              </w:rPr>
              <w:t xml:space="preserve"> 月  </w:t>
            </w:r>
          </w:p>
        </w:tc>
      </w:tr>
    </w:tbl>
    <w:p>
      <w:pPr>
        <w:jc w:val="center"/>
        <w:sectPr>
          <w:footerReference r:id="rId3" w:type="default"/>
          <w:footerReference r:id="rId4" w:type="even"/>
          <w:pgSz w:w="11906" w:h="16838"/>
          <w:pgMar w:top="1701" w:right="1418" w:bottom="1418" w:left="1701" w:header="851" w:footer="992" w:gutter="0"/>
          <w:pgNumType w:fmt="numberInDash" w:start="17"/>
          <w:cols w:space="720" w:num="1"/>
          <w:docGrid w:type="lines" w:linePitch="579" w:charSpace="-1683"/>
        </w:sectPr>
      </w:pPr>
    </w:p>
    <w:p>
      <w:pPr>
        <w:ind w:firstLine="627" w:firstLineChars="196"/>
        <w:rPr>
          <w:rFonts w:ascii="黑体" w:eastAsia="黑体"/>
        </w:rPr>
      </w:pPr>
      <w:r>
        <w:rPr>
          <w:rFonts w:hint="eastAsia" w:ascii="黑体" w:eastAsia="黑体"/>
        </w:rPr>
        <w:t>一、项目基本情况</w:t>
      </w:r>
    </w:p>
    <w:p>
      <w:pPr>
        <w:ind w:firstLine="627" w:firstLineChars="196"/>
        <w:rPr>
          <w:rFonts w:hint="eastAsia"/>
        </w:rPr>
      </w:pPr>
      <w:r>
        <w:rPr>
          <w:rFonts w:hint="eastAsia"/>
        </w:rPr>
        <w:t>（一）项目立项背景</w:t>
      </w:r>
    </w:p>
    <w:p>
      <w:pPr>
        <w:ind w:firstLine="548" w:firstLineChars="196"/>
        <w:rPr>
          <w:rFonts w:ascii="宋体" w:hAnsi="宋体" w:cs="宋体"/>
          <w:bCs/>
          <w:sz w:val="28"/>
          <w:szCs w:val="28"/>
        </w:rPr>
      </w:pPr>
      <w:r>
        <w:rPr>
          <w:rFonts w:hint="eastAsia" w:ascii="宋体" w:hAnsi="宋体" w:cs="宋体"/>
          <w:bCs/>
          <w:sz w:val="28"/>
          <w:szCs w:val="28"/>
        </w:rPr>
        <w:t>根据</w:t>
      </w:r>
      <w:r>
        <w:rPr>
          <w:rFonts w:hint="eastAsia" w:ascii="仿宋" w:hAnsi="仿宋" w:eastAsia="仿宋" w:cs="Times New Roman"/>
          <w:kern w:val="2"/>
          <w:sz w:val="30"/>
          <w:szCs w:val="30"/>
          <w:lang w:val="en-US" w:eastAsia="zh-CN" w:bidi="ar"/>
        </w:rPr>
        <w:t>国务院办公厅印发《“十三五”全国结核病防治规划的通知》（国办发【2017】16号），和自治区人民政府下达了《广西壮族自治区人民政府办公厅关于印发“十三五”时期结核病防治规划的通知》（桂政办发【2017】171号）</w:t>
      </w:r>
      <w:r>
        <w:rPr>
          <w:rFonts w:hint="eastAsia" w:ascii="宋体" w:hAnsi="宋体" w:cs="宋体"/>
          <w:bCs/>
          <w:sz w:val="28"/>
          <w:szCs w:val="28"/>
        </w:rPr>
        <w:t>文件</w:t>
      </w:r>
      <w:r>
        <w:rPr>
          <w:rFonts w:hint="eastAsia" w:ascii="宋体" w:hAnsi="宋体" w:cs="宋体"/>
          <w:bCs/>
          <w:sz w:val="28"/>
          <w:szCs w:val="28"/>
          <w:lang w:eastAsia="zh-CN"/>
        </w:rPr>
        <w:t>要求</w:t>
      </w:r>
      <w:r>
        <w:rPr>
          <w:rFonts w:hint="eastAsia" w:ascii="宋体" w:hAnsi="宋体" w:cs="宋体"/>
          <w:bCs/>
          <w:sz w:val="28"/>
          <w:szCs w:val="28"/>
        </w:rPr>
        <w:t>。</w:t>
      </w:r>
    </w:p>
    <w:p>
      <w:pPr>
        <w:ind w:firstLine="627" w:firstLineChars="196"/>
      </w:pPr>
      <w:r>
        <w:rPr>
          <w:rFonts w:hint="eastAsia"/>
        </w:rPr>
        <w:t>（二）项目实施情况</w:t>
      </w:r>
    </w:p>
    <w:p>
      <w:pPr>
        <w:spacing w:line="560" w:lineRule="exact"/>
        <w:ind w:firstLine="560" w:firstLineChars="200"/>
        <w:rPr>
          <w:rFonts w:ascii="宋体" w:hAnsi="宋体" w:cs="宋体"/>
          <w:bCs/>
          <w:sz w:val="28"/>
          <w:szCs w:val="28"/>
        </w:rPr>
      </w:pPr>
      <w:r>
        <w:rPr>
          <w:rFonts w:hint="eastAsia" w:ascii="宋体" w:hAnsi="宋体" w:cs="宋体"/>
          <w:bCs/>
          <w:sz w:val="28"/>
          <w:szCs w:val="28"/>
        </w:rPr>
        <w:t>每年开展常规</w:t>
      </w:r>
      <w:r>
        <w:rPr>
          <w:rFonts w:hint="eastAsia" w:ascii="宋体" w:hAnsi="宋体" w:cs="宋体"/>
          <w:bCs/>
          <w:sz w:val="28"/>
          <w:szCs w:val="28"/>
          <w:lang w:eastAsia="zh-CN"/>
        </w:rPr>
        <w:t>结核病防治</w:t>
      </w:r>
      <w:r>
        <w:rPr>
          <w:rFonts w:hint="eastAsia" w:ascii="宋体" w:hAnsi="宋体" w:cs="宋体"/>
          <w:bCs/>
          <w:sz w:val="28"/>
          <w:szCs w:val="28"/>
        </w:rPr>
        <w:t>工作。经费用于开展</w:t>
      </w:r>
      <w:r>
        <w:rPr>
          <w:rFonts w:hint="eastAsia" w:ascii="宋体" w:hAnsi="宋体" w:cs="宋体"/>
          <w:bCs/>
          <w:sz w:val="28"/>
          <w:szCs w:val="28"/>
          <w:lang w:eastAsia="zh-CN"/>
        </w:rPr>
        <w:t>结核病防治</w:t>
      </w:r>
      <w:r>
        <w:rPr>
          <w:rFonts w:hint="eastAsia" w:ascii="宋体" w:hAnsi="宋体" w:cs="宋体"/>
          <w:bCs/>
          <w:sz w:val="28"/>
          <w:szCs w:val="28"/>
        </w:rPr>
        <w:t>各项工作</w:t>
      </w:r>
      <w:r>
        <w:rPr>
          <w:rFonts w:hint="eastAsia" w:ascii="宋体" w:hAnsi="宋体" w:cs="宋体"/>
          <w:bCs/>
          <w:sz w:val="28"/>
          <w:szCs w:val="28"/>
          <w:lang w:eastAsia="zh-CN"/>
        </w:rPr>
        <w:t>：</w:t>
      </w:r>
      <w:r>
        <w:rPr>
          <w:rFonts w:hint="eastAsia" w:ascii="宋体" w:hAnsi="宋体" w:cs="宋体"/>
          <w:bCs/>
          <w:sz w:val="28"/>
          <w:szCs w:val="28"/>
        </w:rPr>
        <w:t>包括</w:t>
      </w:r>
      <w:r>
        <w:rPr>
          <w:rFonts w:hint="eastAsia" w:ascii="宋体" w:hAnsi="宋体" w:cs="宋体"/>
          <w:bCs/>
          <w:sz w:val="28"/>
          <w:szCs w:val="28"/>
          <w:lang w:eastAsia="zh-CN"/>
        </w:rPr>
        <w:t>结核病各项</w:t>
      </w:r>
      <w:r>
        <w:rPr>
          <w:rFonts w:hint="eastAsia" w:ascii="华文仿宋" w:hAnsi="华文仿宋" w:eastAsia="华文仿宋" w:cs="华文仿宋"/>
          <w:kern w:val="2"/>
          <w:sz w:val="28"/>
          <w:szCs w:val="28"/>
          <w:lang w:val="en-US" w:eastAsia="zh-CN" w:bidi="ar"/>
        </w:rPr>
        <w:t>考评指标、结核病</w:t>
      </w:r>
      <w:r>
        <w:rPr>
          <w:rFonts w:hint="eastAsia" w:ascii="宋体" w:hAnsi="宋体" w:cs="宋体"/>
          <w:bCs/>
          <w:sz w:val="28"/>
          <w:szCs w:val="28"/>
          <w:lang w:eastAsia="zh-CN"/>
        </w:rPr>
        <w:t>追踪、督导</w:t>
      </w:r>
      <w:r>
        <w:rPr>
          <w:rFonts w:hint="eastAsia" w:ascii="宋体" w:hAnsi="宋体" w:cs="宋体"/>
          <w:bCs/>
          <w:sz w:val="28"/>
          <w:szCs w:val="28"/>
        </w:rPr>
        <w:t>、</w:t>
      </w:r>
      <w:r>
        <w:rPr>
          <w:rFonts w:hint="eastAsia" w:ascii="宋体" w:hAnsi="宋体" w:cs="宋体"/>
          <w:bCs/>
          <w:sz w:val="28"/>
          <w:szCs w:val="28"/>
          <w:lang w:eastAsia="zh-CN"/>
        </w:rPr>
        <w:t>宣传、培训、菌株管理、药品管理等</w:t>
      </w:r>
      <w:r>
        <w:rPr>
          <w:rFonts w:hint="eastAsia" w:ascii="宋体" w:hAnsi="宋体" w:cs="宋体"/>
          <w:bCs/>
          <w:sz w:val="28"/>
          <w:szCs w:val="28"/>
        </w:rPr>
        <w:t>。</w:t>
      </w:r>
    </w:p>
    <w:p>
      <w:pPr>
        <w:ind w:firstLine="548" w:firstLineChars="196"/>
        <w:rPr>
          <w:sz w:val="28"/>
          <w:szCs w:val="28"/>
        </w:rPr>
      </w:pPr>
      <w:r>
        <w:rPr>
          <w:rFonts w:hint="eastAsia"/>
          <w:sz w:val="28"/>
          <w:szCs w:val="28"/>
        </w:rPr>
        <w:t>（三）经费来源和使用情况</w:t>
      </w:r>
    </w:p>
    <w:p>
      <w:pPr>
        <w:autoSpaceDE w:val="0"/>
        <w:autoSpaceDN w:val="0"/>
        <w:adjustRightInd w:val="0"/>
        <w:spacing w:line="520" w:lineRule="exact"/>
        <w:ind w:firstLine="630" w:firstLineChars="225"/>
        <w:jc w:val="left"/>
        <w:rPr>
          <w:rFonts w:ascii="宋体" w:hAnsi="宋体" w:cs="宋体"/>
          <w:bCs/>
          <w:sz w:val="28"/>
          <w:szCs w:val="28"/>
        </w:rPr>
      </w:pPr>
      <w:r>
        <w:rPr>
          <w:rFonts w:hint="eastAsia" w:ascii="宋体" w:hAnsi="宋体" w:cs="宋体"/>
          <w:bCs/>
          <w:sz w:val="28"/>
          <w:szCs w:val="28"/>
          <w:lang w:eastAsia="zh-CN"/>
        </w:rPr>
        <w:t>中央转移支付</w:t>
      </w:r>
      <w:r>
        <w:rPr>
          <w:rFonts w:hint="eastAsia" w:ascii="宋体" w:hAnsi="宋体" w:cs="宋体"/>
          <w:bCs/>
          <w:sz w:val="28"/>
          <w:szCs w:val="28"/>
        </w:rPr>
        <w:t>投入</w:t>
      </w:r>
      <w:r>
        <w:rPr>
          <w:rFonts w:hint="eastAsia" w:ascii="宋体" w:hAnsi="宋体" w:cs="宋体"/>
          <w:bCs/>
          <w:sz w:val="28"/>
          <w:szCs w:val="28"/>
          <w:lang w:eastAsia="zh-CN"/>
        </w:rPr>
        <w:t>结核病防治</w:t>
      </w:r>
      <w:r>
        <w:rPr>
          <w:rFonts w:hint="eastAsia" w:ascii="宋体" w:hAnsi="宋体" w:cs="宋体"/>
          <w:b w:val="0"/>
          <w:bCs/>
          <w:color w:val="auto"/>
          <w:sz w:val="28"/>
          <w:szCs w:val="28"/>
          <w:lang w:val="en-US" w:eastAsia="zh-CN"/>
        </w:rPr>
        <w:t>1.14</w:t>
      </w:r>
      <w:r>
        <w:rPr>
          <w:rFonts w:hint="eastAsia" w:ascii="宋体" w:hAnsi="宋体" w:cs="宋体"/>
          <w:bCs/>
          <w:sz w:val="28"/>
          <w:szCs w:val="28"/>
          <w:lang w:val="en-US" w:eastAsia="zh-CN"/>
        </w:rPr>
        <w:t>万元，区级投入结核病防治经费2.39万元，</w:t>
      </w:r>
      <w:r>
        <w:rPr>
          <w:rFonts w:hint="eastAsia" w:ascii="宋体" w:hAnsi="宋体" w:cs="宋体"/>
          <w:bCs/>
          <w:sz w:val="28"/>
          <w:szCs w:val="28"/>
        </w:rPr>
        <w:t>资金按时到位。支出为</w:t>
      </w:r>
      <w:r>
        <w:rPr>
          <w:rFonts w:hint="eastAsia" w:ascii="宋体" w:hAnsi="宋体" w:cs="宋体"/>
          <w:bCs/>
          <w:sz w:val="28"/>
          <w:szCs w:val="28"/>
          <w:lang w:val="en-US" w:eastAsia="zh-CN"/>
        </w:rPr>
        <w:t>3.53</w:t>
      </w:r>
      <w:r>
        <w:rPr>
          <w:rFonts w:hint="eastAsia" w:ascii="宋体" w:hAnsi="宋体" w:cs="宋体"/>
          <w:bCs/>
          <w:sz w:val="28"/>
          <w:szCs w:val="28"/>
        </w:rPr>
        <w:t>万元，做到了专款专用，按照项目的实际需要合理的使用资金。</w:t>
      </w:r>
    </w:p>
    <w:p>
      <w:pPr>
        <w:ind w:firstLine="548" w:firstLineChars="196"/>
        <w:rPr>
          <w:rFonts w:ascii="黑体" w:eastAsia="黑体"/>
          <w:sz w:val="28"/>
          <w:szCs w:val="28"/>
        </w:rPr>
      </w:pPr>
      <w:r>
        <w:rPr>
          <w:rFonts w:hint="eastAsia" w:ascii="黑体" w:eastAsia="黑体"/>
          <w:sz w:val="28"/>
          <w:szCs w:val="28"/>
        </w:rPr>
        <w:t>二、绩效分析及评价结论</w:t>
      </w:r>
    </w:p>
    <w:p>
      <w:pPr>
        <w:ind w:firstLine="560" w:firstLineChars="200"/>
        <w:rPr>
          <w:rFonts w:ascii="仿宋_GB2312"/>
          <w:sz w:val="28"/>
          <w:szCs w:val="28"/>
        </w:rPr>
      </w:pPr>
      <w:r>
        <w:rPr>
          <w:rFonts w:hint="eastAsia" w:ascii="仿宋_GB2312"/>
          <w:sz w:val="28"/>
          <w:szCs w:val="28"/>
        </w:rPr>
        <w:t>（一）绩效分析（请根据绩效评价评分表的三级指标逐条分析）</w:t>
      </w:r>
    </w:p>
    <w:p>
      <w:pPr>
        <w:ind w:firstLine="548" w:firstLineChars="196"/>
        <w:rPr>
          <w:rFonts w:ascii="仿宋_GB2312"/>
          <w:sz w:val="28"/>
          <w:szCs w:val="28"/>
        </w:rPr>
      </w:pPr>
      <w:r>
        <w:rPr>
          <w:rFonts w:hint="eastAsia" w:ascii="仿宋_GB2312"/>
          <w:sz w:val="28"/>
          <w:szCs w:val="28"/>
        </w:rPr>
        <w:t>1.项目投入</w:t>
      </w:r>
    </w:p>
    <w:p>
      <w:pPr>
        <w:ind w:firstLine="560" w:firstLineChars="200"/>
        <w:rPr>
          <w:rFonts w:ascii="仿宋_GB2312"/>
          <w:sz w:val="28"/>
          <w:szCs w:val="28"/>
        </w:rPr>
      </w:pPr>
      <w:r>
        <w:rPr>
          <w:rFonts w:hint="eastAsia" w:ascii="仿宋_GB2312"/>
          <w:sz w:val="28"/>
          <w:szCs w:val="28"/>
        </w:rPr>
        <w:t>（1）项目立项。</w:t>
      </w:r>
    </w:p>
    <w:p>
      <w:pPr>
        <w:ind w:firstLine="548" w:firstLineChars="196"/>
        <w:rPr>
          <w:rFonts w:ascii="宋体" w:hAnsi="宋体" w:cs="宋体"/>
          <w:bCs/>
          <w:sz w:val="28"/>
          <w:szCs w:val="28"/>
        </w:rPr>
      </w:pPr>
      <w:r>
        <w:rPr>
          <w:rFonts w:hint="eastAsia" w:ascii="宋体" w:hAnsi="宋体" w:cs="宋体"/>
          <w:bCs/>
          <w:sz w:val="28"/>
          <w:szCs w:val="28"/>
        </w:rPr>
        <w:t>根据</w:t>
      </w:r>
      <w:r>
        <w:rPr>
          <w:rFonts w:hint="eastAsia" w:ascii="仿宋" w:hAnsi="仿宋" w:eastAsia="仿宋" w:cs="Times New Roman"/>
          <w:kern w:val="2"/>
          <w:sz w:val="28"/>
          <w:szCs w:val="28"/>
          <w:lang w:val="en-US" w:eastAsia="zh-CN" w:bidi="ar"/>
        </w:rPr>
        <w:t>国务院办公厅印发《“十三五”全国结核病防治规划的通知》（国办发【2017】16号），和自治区人民政府下达了《广西壮族自治区人民政府办公厅关于印发“十三五”时期结核病防治规划的通知》（桂政办发【2017】171号）</w:t>
      </w:r>
      <w:r>
        <w:rPr>
          <w:rFonts w:hint="eastAsia" w:ascii="宋体" w:hAnsi="宋体" w:cs="宋体"/>
          <w:bCs/>
          <w:sz w:val="28"/>
          <w:szCs w:val="28"/>
        </w:rPr>
        <w:t>文件</w:t>
      </w:r>
      <w:r>
        <w:rPr>
          <w:rFonts w:hint="eastAsia" w:ascii="宋体" w:hAnsi="宋体" w:cs="宋体"/>
          <w:bCs/>
          <w:sz w:val="28"/>
          <w:szCs w:val="28"/>
          <w:lang w:eastAsia="zh-CN"/>
        </w:rPr>
        <w:t>要求</w:t>
      </w:r>
      <w:r>
        <w:rPr>
          <w:rFonts w:hint="eastAsia" w:ascii="宋体" w:hAnsi="宋体" w:cs="宋体"/>
          <w:bCs/>
          <w:sz w:val="28"/>
          <w:szCs w:val="28"/>
        </w:rPr>
        <w:t>。</w:t>
      </w:r>
    </w:p>
    <w:p>
      <w:pPr>
        <w:spacing w:line="560" w:lineRule="exact"/>
        <w:ind w:firstLine="560" w:firstLineChars="200"/>
        <w:rPr>
          <w:rFonts w:ascii="宋体" w:hAnsi="宋体" w:cs="宋体"/>
          <w:bCs/>
          <w:color w:val="000000"/>
          <w:kern w:val="0"/>
          <w:sz w:val="28"/>
          <w:szCs w:val="28"/>
        </w:rPr>
      </w:pPr>
      <w:r>
        <w:rPr>
          <w:rFonts w:hint="eastAsia" w:ascii="宋体" w:hAnsi="宋体" w:cs="宋体"/>
          <w:bCs/>
          <w:color w:val="000000"/>
          <w:kern w:val="0"/>
          <w:sz w:val="28"/>
          <w:szCs w:val="28"/>
        </w:rPr>
        <w:t>在县卫</w:t>
      </w:r>
      <w:r>
        <w:rPr>
          <w:rFonts w:hint="eastAsia" w:ascii="宋体" w:hAnsi="宋体" w:cs="宋体"/>
          <w:bCs/>
          <w:color w:val="000000"/>
          <w:kern w:val="0"/>
          <w:sz w:val="28"/>
          <w:szCs w:val="28"/>
          <w:lang w:eastAsia="zh-CN"/>
        </w:rPr>
        <w:t>健</w:t>
      </w:r>
      <w:r>
        <w:rPr>
          <w:rFonts w:hint="eastAsia" w:ascii="宋体" w:hAnsi="宋体" w:cs="宋体"/>
          <w:bCs/>
          <w:color w:val="000000"/>
          <w:kern w:val="0"/>
          <w:sz w:val="28"/>
          <w:szCs w:val="28"/>
        </w:rPr>
        <w:t>局领导下，完成了</w:t>
      </w:r>
      <w:r>
        <w:rPr>
          <w:rFonts w:hint="eastAsia" w:ascii="宋体" w:hAnsi="宋体" w:cs="宋体"/>
          <w:bCs/>
          <w:color w:val="000000"/>
          <w:kern w:val="0"/>
          <w:sz w:val="28"/>
          <w:szCs w:val="28"/>
          <w:lang w:eastAsia="zh-CN"/>
        </w:rPr>
        <w:t>结核病防治</w:t>
      </w:r>
      <w:r>
        <w:rPr>
          <w:rFonts w:hint="eastAsia" w:ascii="宋体" w:hAnsi="宋体" w:cs="宋体"/>
          <w:bCs/>
          <w:color w:val="000000"/>
          <w:kern w:val="0"/>
          <w:sz w:val="28"/>
          <w:szCs w:val="28"/>
        </w:rPr>
        <w:t>工作。</w:t>
      </w:r>
      <w:r>
        <w:rPr>
          <w:rFonts w:hint="eastAsia" w:ascii="宋体" w:hAnsi="宋体" w:cs="宋体"/>
          <w:bCs/>
          <w:sz w:val="28"/>
          <w:szCs w:val="28"/>
        </w:rPr>
        <w:t>经费主要用于</w:t>
      </w:r>
      <w:r>
        <w:rPr>
          <w:rFonts w:hint="eastAsia" w:ascii="宋体" w:hAnsi="宋体" w:cs="宋体"/>
          <w:bCs/>
          <w:sz w:val="28"/>
          <w:szCs w:val="28"/>
          <w:lang w:eastAsia="zh-CN"/>
        </w:rPr>
        <w:t>完成结核病指标</w:t>
      </w:r>
      <w:r>
        <w:rPr>
          <w:rFonts w:hint="eastAsia" w:ascii="宋体" w:hAnsi="宋体" w:cs="宋体"/>
          <w:bCs/>
          <w:sz w:val="28"/>
          <w:szCs w:val="28"/>
        </w:rPr>
        <w:t>宣传、业务培训、督导、</w:t>
      </w:r>
      <w:r>
        <w:rPr>
          <w:rFonts w:hint="eastAsia" w:ascii="宋体" w:hAnsi="宋体" w:cs="宋体"/>
          <w:bCs/>
          <w:sz w:val="28"/>
          <w:szCs w:val="28"/>
          <w:lang w:eastAsia="zh-CN"/>
        </w:rPr>
        <w:t>宣传、培训、药品管理</w:t>
      </w:r>
      <w:r>
        <w:rPr>
          <w:rFonts w:hint="eastAsia" w:ascii="宋体" w:hAnsi="宋体" w:cs="宋体"/>
          <w:bCs/>
          <w:sz w:val="28"/>
          <w:szCs w:val="28"/>
        </w:rPr>
        <w:t>等费用支出以及必须的办公设备购置。</w:t>
      </w:r>
    </w:p>
    <w:p>
      <w:pPr>
        <w:ind w:firstLine="640" w:firstLineChars="200"/>
        <w:rPr>
          <w:rFonts w:ascii="仿宋_GB2312"/>
        </w:rPr>
      </w:pPr>
      <w:r>
        <w:rPr>
          <w:rFonts w:hint="eastAsia" w:ascii="仿宋_GB2312"/>
        </w:rPr>
        <w:t>（2）资金落实。</w:t>
      </w:r>
    </w:p>
    <w:p>
      <w:pPr>
        <w:ind w:firstLine="560" w:firstLineChars="200"/>
        <w:rPr>
          <w:rFonts w:ascii="仿宋_GB2312"/>
        </w:rPr>
      </w:pPr>
      <w:r>
        <w:rPr>
          <w:rFonts w:hint="eastAsia" w:ascii="宋体" w:hAnsi="宋体" w:cs="宋体"/>
          <w:bCs/>
          <w:sz w:val="28"/>
          <w:szCs w:val="28"/>
          <w:lang w:eastAsia="zh-CN"/>
        </w:rPr>
        <w:t>中央转移支付结核病项目经费</w:t>
      </w:r>
      <w:r>
        <w:rPr>
          <w:rFonts w:hint="eastAsia" w:ascii="宋体" w:hAnsi="宋体" w:cs="宋体"/>
          <w:bCs/>
          <w:sz w:val="28"/>
          <w:szCs w:val="28"/>
          <w:lang w:val="en-US" w:eastAsia="zh-CN"/>
        </w:rPr>
        <w:t>1.14万元，区级结核病项目经   费 2.39万元，</w:t>
      </w:r>
      <w:r>
        <w:rPr>
          <w:rFonts w:hint="eastAsia" w:ascii="宋体" w:hAnsi="宋体" w:cs="宋体"/>
          <w:bCs/>
          <w:sz w:val="28"/>
          <w:szCs w:val="28"/>
        </w:rPr>
        <w:t>资金按时到位。</w:t>
      </w:r>
    </w:p>
    <w:p>
      <w:pPr>
        <w:ind w:firstLine="627" w:firstLineChars="196"/>
        <w:rPr>
          <w:rFonts w:ascii="仿宋_GB2312"/>
        </w:rPr>
      </w:pPr>
      <w:r>
        <w:rPr>
          <w:rFonts w:hint="eastAsia" w:ascii="仿宋_GB2312"/>
        </w:rPr>
        <w:t>2.项目过程</w:t>
      </w:r>
    </w:p>
    <w:p>
      <w:pPr>
        <w:spacing w:line="360" w:lineRule="auto"/>
        <w:ind w:firstLine="560" w:firstLineChars="200"/>
        <w:rPr>
          <w:color w:val="000000"/>
          <w:sz w:val="28"/>
          <w:szCs w:val="28"/>
        </w:rPr>
      </w:pPr>
      <w:r>
        <w:rPr>
          <w:rFonts w:hint="eastAsia"/>
          <w:color w:val="000000"/>
          <w:sz w:val="28"/>
          <w:szCs w:val="28"/>
        </w:rPr>
        <w:t>1、制定相关工作计划，促进</w:t>
      </w:r>
      <w:r>
        <w:rPr>
          <w:rFonts w:hint="eastAsia"/>
          <w:color w:val="000000"/>
          <w:sz w:val="28"/>
          <w:szCs w:val="28"/>
          <w:lang w:eastAsia="zh-CN"/>
        </w:rPr>
        <w:t>结核病防治</w:t>
      </w:r>
      <w:r>
        <w:rPr>
          <w:rFonts w:hint="eastAsia"/>
          <w:color w:val="000000"/>
          <w:sz w:val="28"/>
          <w:szCs w:val="28"/>
        </w:rPr>
        <w:t>工作的正常开展</w:t>
      </w:r>
    </w:p>
    <w:p>
      <w:pPr>
        <w:spacing w:line="360" w:lineRule="auto"/>
        <w:ind w:firstLine="560" w:firstLineChars="200"/>
        <w:rPr>
          <w:color w:val="000000"/>
          <w:sz w:val="28"/>
          <w:szCs w:val="28"/>
        </w:rPr>
      </w:pPr>
      <w:r>
        <w:rPr>
          <w:rFonts w:hint="eastAsia"/>
          <w:color w:val="000000"/>
          <w:sz w:val="28"/>
          <w:szCs w:val="28"/>
        </w:rPr>
        <w:t>制定了《资源县201</w:t>
      </w:r>
      <w:r>
        <w:rPr>
          <w:rFonts w:hint="eastAsia"/>
          <w:color w:val="000000"/>
          <w:sz w:val="28"/>
          <w:szCs w:val="28"/>
          <w:lang w:val="en-US" w:eastAsia="zh-CN"/>
        </w:rPr>
        <w:t>9</w:t>
      </w:r>
      <w:r>
        <w:rPr>
          <w:rFonts w:hint="eastAsia"/>
          <w:color w:val="000000"/>
          <w:sz w:val="28"/>
          <w:szCs w:val="28"/>
        </w:rPr>
        <w:t>年</w:t>
      </w:r>
      <w:r>
        <w:rPr>
          <w:rFonts w:hint="eastAsia"/>
          <w:color w:val="000000"/>
          <w:sz w:val="28"/>
          <w:szCs w:val="28"/>
          <w:lang w:eastAsia="zh-CN"/>
        </w:rPr>
        <w:t>结核病防治</w:t>
      </w:r>
      <w:r>
        <w:rPr>
          <w:rFonts w:hint="eastAsia"/>
          <w:color w:val="000000"/>
          <w:sz w:val="28"/>
          <w:szCs w:val="28"/>
        </w:rPr>
        <w:t>工作计划》、落实了相关人员工作职责，使</w:t>
      </w:r>
      <w:r>
        <w:rPr>
          <w:rFonts w:hint="eastAsia"/>
          <w:color w:val="000000"/>
          <w:sz w:val="28"/>
          <w:szCs w:val="28"/>
          <w:lang w:eastAsia="zh-CN"/>
        </w:rPr>
        <w:t>结核病防治</w:t>
      </w:r>
      <w:r>
        <w:rPr>
          <w:rFonts w:hint="eastAsia"/>
          <w:color w:val="000000"/>
          <w:sz w:val="28"/>
          <w:szCs w:val="28"/>
        </w:rPr>
        <w:t>工作有序开展。</w:t>
      </w:r>
    </w:p>
    <w:p>
      <w:pPr>
        <w:spacing w:line="360" w:lineRule="auto"/>
        <w:ind w:firstLine="560" w:firstLineChars="200"/>
        <w:rPr>
          <w:color w:val="000000"/>
          <w:sz w:val="28"/>
          <w:szCs w:val="28"/>
        </w:rPr>
      </w:pPr>
      <w:r>
        <w:rPr>
          <w:rFonts w:hint="eastAsia"/>
          <w:color w:val="000000"/>
          <w:sz w:val="28"/>
          <w:szCs w:val="28"/>
        </w:rPr>
        <w:t>2、加大</w:t>
      </w:r>
      <w:r>
        <w:rPr>
          <w:rFonts w:hint="eastAsia"/>
          <w:color w:val="000000"/>
          <w:sz w:val="28"/>
          <w:szCs w:val="28"/>
          <w:lang w:eastAsia="zh-CN"/>
        </w:rPr>
        <w:t>结核病</w:t>
      </w:r>
      <w:r>
        <w:rPr>
          <w:rFonts w:hint="eastAsia"/>
          <w:color w:val="000000"/>
          <w:sz w:val="28"/>
          <w:szCs w:val="28"/>
        </w:rPr>
        <w:t>培训力度，提高</w:t>
      </w:r>
      <w:r>
        <w:rPr>
          <w:rFonts w:hint="eastAsia"/>
          <w:color w:val="000000"/>
          <w:sz w:val="28"/>
          <w:szCs w:val="28"/>
          <w:lang w:eastAsia="zh-CN"/>
        </w:rPr>
        <w:t>结核病防治</w:t>
      </w:r>
      <w:r>
        <w:rPr>
          <w:rFonts w:hint="eastAsia"/>
          <w:color w:val="000000"/>
          <w:sz w:val="28"/>
          <w:szCs w:val="28"/>
        </w:rPr>
        <w:t>业务素质</w:t>
      </w:r>
    </w:p>
    <w:p>
      <w:pPr>
        <w:spacing w:line="360" w:lineRule="auto"/>
        <w:ind w:firstLine="560" w:firstLineChars="200"/>
        <w:rPr>
          <w:color w:val="000000"/>
          <w:sz w:val="28"/>
          <w:szCs w:val="28"/>
        </w:rPr>
      </w:pPr>
      <w:r>
        <w:rPr>
          <w:rFonts w:hint="eastAsia"/>
          <w:color w:val="000000"/>
          <w:sz w:val="28"/>
          <w:szCs w:val="28"/>
        </w:rPr>
        <w:t>201</w:t>
      </w:r>
      <w:r>
        <w:rPr>
          <w:rFonts w:hint="eastAsia"/>
          <w:color w:val="000000"/>
          <w:sz w:val="28"/>
          <w:szCs w:val="28"/>
          <w:lang w:val="en-US" w:eastAsia="zh-CN"/>
        </w:rPr>
        <w:t>9</w:t>
      </w:r>
      <w:r>
        <w:rPr>
          <w:rFonts w:hint="eastAsia"/>
          <w:color w:val="000000"/>
          <w:sz w:val="28"/>
          <w:szCs w:val="28"/>
        </w:rPr>
        <w:t>年</w:t>
      </w:r>
      <w:r>
        <w:rPr>
          <w:rFonts w:hint="eastAsia"/>
          <w:color w:val="000000"/>
          <w:sz w:val="28"/>
          <w:szCs w:val="28"/>
          <w:lang w:val="en-US" w:eastAsia="zh-CN"/>
        </w:rPr>
        <w:t>7月中旬</w:t>
      </w:r>
      <w:r>
        <w:rPr>
          <w:rFonts w:hint="eastAsia"/>
          <w:color w:val="000000"/>
          <w:sz w:val="28"/>
          <w:szCs w:val="28"/>
        </w:rPr>
        <w:t>在</w:t>
      </w:r>
      <w:r>
        <w:rPr>
          <w:rFonts w:hint="eastAsia"/>
          <w:color w:val="000000"/>
          <w:sz w:val="28"/>
          <w:szCs w:val="28"/>
          <w:lang w:eastAsia="zh-CN"/>
        </w:rPr>
        <w:t>资源县疾病预防控制中心</w:t>
      </w:r>
      <w:r>
        <w:rPr>
          <w:rFonts w:hint="eastAsia"/>
          <w:color w:val="000000"/>
          <w:sz w:val="28"/>
          <w:szCs w:val="28"/>
        </w:rPr>
        <w:t>召开了</w:t>
      </w:r>
      <w:r>
        <w:rPr>
          <w:rFonts w:hint="eastAsia"/>
          <w:color w:val="000000"/>
          <w:sz w:val="28"/>
          <w:szCs w:val="28"/>
          <w:lang w:eastAsia="zh-CN"/>
        </w:rPr>
        <w:t>结核病防治</w:t>
      </w:r>
      <w:r>
        <w:rPr>
          <w:rFonts w:hint="eastAsia"/>
          <w:color w:val="000000"/>
          <w:sz w:val="28"/>
          <w:szCs w:val="28"/>
        </w:rPr>
        <w:t>相关知识培训班，培训对象为：各乡（镇）卫生院、县人民医院、分管防疫的副院长及防保科全体人员</w:t>
      </w:r>
      <w:r>
        <w:rPr>
          <w:rFonts w:hint="eastAsia"/>
          <w:color w:val="000000"/>
          <w:sz w:val="28"/>
          <w:szCs w:val="28"/>
          <w:lang w:eastAsia="zh-CN"/>
        </w:rPr>
        <w:t>、相关临床科室的临床医生以及各个村负责结核病防治的村医</w:t>
      </w:r>
      <w:r>
        <w:rPr>
          <w:rFonts w:hint="eastAsia"/>
          <w:color w:val="000000"/>
          <w:sz w:val="28"/>
          <w:szCs w:val="28"/>
        </w:rPr>
        <w:t>，县卫</w:t>
      </w:r>
      <w:r>
        <w:rPr>
          <w:rFonts w:hint="eastAsia"/>
          <w:color w:val="000000"/>
          <w:sz w:val="28"/>
          <w:szCs w:val="28"/>
          <w:lang w:eastAsia="zh-CN"/>
        </w:rPr>
        <w:t>健</w:t>
      </w:r>
      <w:r>
        <w:rPr>
          <w:rFonts w:hint="eastAsia"/>
          <w:color w:val="000000"/>
          <w:sz w:val="28"/>
          <w:szCs w:val="28"/>
        </w:rPr>
        <w:t>局领导</w:t>
      </w:r>
      <w:r>
        <w:rPr>
          <w:rFonts w:hint="eastAsia"/>
          <w:color w:val="000000"/>
          <w:sz w:val="28"/>
          <w:szCs w:val="28"/>
          <w:lang w:eastAsia="zh-CN"/>
        </w:rPr>
        <w:t>、</w:t>
      </w:r>
      <w:r>
        <w:rPr>
          <w:rFonts w:hint="eastAsia"/>
          <w:color w:val="000000"/>
          <w:sz w:val="28"/>
          <w:szCs w:val="28"/>
        </w:rPr>
        <w:t>县疾控中心</w:t>
      </w:r>
      <w:r>
        <w:rPr>
          <w:rFonts w:hint="eastAsia"/>
          <w:color w:val="000000"/>
          <w:sz w:val="28"/>
          <w:szCs w:val="28"/>
          <w:lang w:eastAsia="zh-CN"/>
        </w:rPr>
        <w:t>领导</w:t>
      </w:r>
      <w:r>
        <w:rPr>
          <w:rFonts w:hint="eastAsia"/>
          <w:color w:val="000000"/>
          <w:sz w:val="28"/>
          <w:szCs w:val="28"/>
        </w:rPr>
        <w:t>、</w:t>
      </w:r>
      <w:r>
        <w:rPr>
          <w:rFonts w:hint="eastAsia"/>
          <w:color w:val="000000"/>
          <w:sz w:val="28"/>
          <w:szCs w:val="28"/>
          <w:lang w:eastAsia="zh-CN"/>
        </w:rPr>
        <w:t>分管领导和</w:t>
      </w:r>
      <w:r>
        <w:rPr>
          <w:rFonts w:hint="eastAsia"/>
          <w:color w:val="000000"/>
          <w:sz w:val="28"/>
          <w:szCs w:val="28"/>
        </w:rPr>
        <w:t>相关业务人员共</w:t>
      </w:r>
      <w:r>
        <w:rPr>
          <w:rFonts w:hint="eastAsia"/>
          <w:color w:val="000000"/>
          <w:sz w:val="28"/>
          <w:szCs w:val="28"/>
          <w:lang w:val="en-US" w:eastAsia="zh-CN"/>
        </w:rPr>
        <w:t>63</w:t>
      </w:r>
      <w:r>
        <w:rPr>
          <w:rFonts w:hint="eastAsia"/>
          <w:color w:val="000000"/>
          <w:sz w:val="28"/>
          <w:szCs w:val="28"/>
        </w:rPr>
        <w:t>人次参加了培训，通过培训，达到了</w:t>
      </w:r>
      <w:r>
        <w:rPr>
          <w:rFonts w:hint="eastAsia"/>
          <w:color w:val="000000"/>
          <w:sz w:val="28"/>
          <w:szCs w:val="28"/>
          <w:lang w:eastAsia="zh-CN"/>
        </w:rPr>
        <w:t>结核病培训要求</w:t>
      </w:r>
      <w:r>
        <w:rPr>
          <w:rFonts w:hint="eastAsia"/>
          <w:color w:val="000000"/>
          <w:sz w:val="28"/>
          <w:szCs w:val="28"/>
        </w:rPr>
        <w:t>预期目的。</w:t>
      </w:r>
    </w:p>
    <w:p>
      <w:pPr>
        <w:spacing w:line="360" w:lineRule="auto"/>
        <w:ind w:firstLine="560" w:firstLineChars="200"/>
        <w:rPr>
          <w:rFonts w:hint="eastAsia" w:ascii="宋体" w:hAnsi="宋体" w:eastAsia="宋体" w:cs="宋体"/>
          <w:bCs/>
          <w:sz w:val="28"/>
          <w:szCs w:val="28"/>
          <w:lang w:val="en-US"/>
        </w:rPr>
      </w:pPr>
      <w:r>
        <w:rPr>
          <w:rFonts w:hint="eastAsia"/>
          <w:color w:val="000000"/>
          <w:sz w:val="28"/>
          <w:szCs w:val="28"/>
        </w:rPr>
        <w:t>3、加大</w:t>
      </w:r>
      <w:r>
        <w:rPr>
          <w:rFonts w:hint="eastAsia"/>
          <w:color w:val="000000"/>
          <w:sz w:val="28"/>
          <w:szCs w:val="28"/>
          <w:lang w:eastAsia="zh-CN"/>
        </w:rPr>
        <w:t>结核病防治</w:t>
      </w:r>
      <w:r>
        <w:rPr>
          <w:rFonts w:hint="eastAsia"/>
          <w:color w:val="000000"/>
          <w:sz w:val="28"/>
          <w:szCs w:val="28"/>
        </w:rPr>
        <w:t>宣传力度，提高</w:t>
      </w:r>
      <w:r>
        <w:rPr>
          <w:rFonts w:hint="eastAsia"/>
          <w:color w:val="000000"/>
          <w:sz w:val="28"/>
          <w:szCs w:val="28"/>
          <w:lang w:eastAsia="zh-CN"/>
        </w:rPr>
        <w:t>结核病防治</w:t>
      </w:r>
      <w:r>
        <w:rPr>
          <w:rFonts w:hint="eastAsia"/>
          <w:color w:val="000000"/>
          <w:sz w:val="28"/>
          <w:szCs w:val="28"/>
        </w:rPr>
        <w:t>知识知晓率</w:t>
      </w:r>
      <w:r>
        <w:rPr>
          <w:rFonts w:hint="eastAsia"/>
          <w:color w:val="000000"/>
          <w:sz w:val="28"/>
          <w:szCs w:val="28"/>
          <w:lang w:eastAsia="zh-CN"/>
        </w:rPr>
        <w:t>，</w:t>
      </w:r>
      <w:r>
        <w:rPr>
          <w:rFonts w:hint="eastAsia"/>
          <w:color w:val="000000"/>
          <w:sz w:val="28"/>
          <w:szCs w:val="28"/>
        </w:rPr>
        <w:t>为普及</w:t>
      </w:r>
      <w:r>
        <w:rPr>
          <w:rFonts w:hint="eastAsia"/>
          <w:color w:val="000000"/>
          <w:sz w:val="28"/>
          <w:szCs w:val="28"/>
          <w:lang w:eastAsia="zh-CN"/>
        </w:rPr>
        <w:t>结核病防治</w:t>
      </w:r>
      <w:r>
        <w:rPr>
          <w:rFonts w:hint="eastAsia"/>
          <w:color w:val="000000"/>
          <w:sz w:val="28"/>
          <w:szCs w:val="28"/>
        </w:rPr>
        <w:t>科学知识，提高群众</w:t>
      </w:r>
      <w:r>
        <w:rPr>
          <w:rFonts w:hint="eastAsia"/>
          <w:color w:val="000000"/>
          <w:sz w:val="28"/>
          <w:szCs w:val="28"/>
          <w:lang w:eastAsia="zh-CN"/>
        </w:rPr>
        <w:t>结核病防治知识知晓率</w:t>
      </w:r>
      <w:r>
        <w:rPr>
          <w:rFonts w:hint="eastAsia"/>
          <w:color w:val="000000"/>
          <w:sz w:val="28"/>
          <w:szCs w:val="28"/>
        </w:rPr>
        <w:t>，营造有利于开展</w:t>
      </w:r>
      <w:r>
        <w:rPr>
          <w:rFonts w:hint="eastAsia"/>
          <w:color w:val="000000"/>
          <w:sz w:val="28"/>
          <w:szCs w:val="28"/>
          <w:lang w:eastAsia="zh-CN"/>
        </w:rPr>
        <w:t>结核病防治</w:t>
      </w:r>
      <w:r>
        <w:rPr>
          <w:rFonts w:hint="eastAsia"/>
          <w:color w:val="000000"/>
          <w:sz w:val="28"/>
          <w:szCs w:val="28"/>
        </w:rPr>
        <w:t>工作的良好社会环境和舆论氛围。根据上级有关文件要求，我县于201</w:t>
      </w:r>
      <w:r>
        <w:rPr>
          <w:rFonts w:hint="eastAsia"/>
          <w:color w:val="000000"/>
          <w:sz w:val="28"/>
          <w:szCs w:val="28"/>
          <w:lang w:val="en-US" w:eastAsia="zh-CN"/>
        </w:rPr>
        <w:t>9</w:t>
      </w:r>
      <w:r>
        <w:rPr>
          <w:rFonts w:hint="eastAsia"/>
          <w:color w:val="000000"/>
          <w:sz w:val="28"/>
          <w:szCs w:val="28"/>
          <w:lang w:eastAsia="zh-CN"/>
        </w:rPr>
        <w:t>年</w:t>
      </w:r>
      <w:r>
        <w:rPr>
          <w:rFonts w:hint="eastAsia"/>
          <w:color w:val="000000"/>
          <w:sz w:val="28"/>
          <w:szCs w:val="28"/>
          <w:lang w:val="en-US" w:eastAsia="zh-CN"/>
        </w:rPr>
        <w:t>3</w:t>
      </w:r>
      <w:r>
        <w:rPr>
          <w:rFonts w:hint="eastAsia"/>
          <w:color w:val="000000"/>
          <w:sz w:val="28"/>
          <w:szCs w:val="28"/>
        </w:rPr>
        <w:t>月2</w:t>
      </w:r>
      <w:r>
        <w:rPr>
          <w:rFonts w:hint="eastAsia"/>
          <w:color w:val="000000"/>
          <w:sz w:val="28"/>
          <w:szCs w:val="28"/>
          <w:lang w:val="en-US" w:eastAsia="zh-CN"/>
        </w:rPr>
        <w:t>4</w:t>
      </w:r>
      <w:r>
        <w:rPr>
          <w:rFonts w:hint="eastAsia"/>
          <w:color w:val="000000"/>
          <w:sz w:val="28"/>
          <w:szCs w:val="28"/>
        </w:rPr>
        <w:t>日-30日</w:t>
      </w:r>
      <w:r>
        <w:rPr>
          <w:rFonts w:hint="eastAsia"/>
          <w:color w:val="000000"/>
          <w:sz w:val="28"/>
          <w:szCs w:val="28"/>
          <w:lang w:eastAsia="zh-CN"/>
        </w:rPr>
        <w:t>结核病防治宣传周</w:t>
      </w:r>
      <w:r>
        <w:rPr>
          <w:rFonts w:hint="eastAsia"/>
          <w:color w:val="000000"/>
          <w:sz w:val="28"/>
          <w:szCs w:val="28"/>
        </w:rPr>
        <w:t>期间在全县范围开展了以</w:t>
      </w:r>
      <w:r>
        <w:rPr>
          <w:rFonts w:hint="eastAsia" w:ascii="仿宋" w:hAnsi="仿宋" w:eastAsia="仿宋"/>
          <w:sz w:val="32"/>
          <w:szCs w:val="32"/>
        </w:rPr>
        <w:t>“开展终结结核</w:t>
      </w:r>
      <w:r>
        <w:rPr>
          <w:rFonts w:hint="eastAsia" w:ascii="仿宋" w:hAnsi="仿宋" w:eastAsia="仿宋"/>
          <w:sz w:val="32"/>
          <w:szCs w:val="32"/>
          <w:lang w:eastAsia="zh-CN"/>
        </w:rPr>
        <w:t>病</w:t>
      </w:r>
      <w:r>
        <w:rPr>
          <w:rFonts w:hint="eastAsia" w:ascii="仿宋" w:hAnsi="仿宋" w:eastAsia="仿宋"/>
          <w:sz w:val="32"/>
          <w:szCs w:val="32"/>
        </w:rPr>
        <w:t>行动，共建共享健康中国”</w:t>
      </w:r>
      <w:r>
        <w:rPr>
          <w:rFonts w:hint="eastAsia"/>
          <w:color w:val="000000"/>
          <w:sz w:val="28"/>
          <w:szCs w:val="28"/>
        </w:rPr>
        <w:t>为主题的宣传周活动。资源县卫</w:t>
      </w:r>
      <w:r>
        <w:rPr>
          <w:rFonts w:hint="eastAsia"/>
          <w:color w:val="000000"/>
          <w:sz w:val="28"/>
          <w:szCs w:val="28"/>
          <w:lang w:eastAsia="zh-CN"/>
        </w:rPr>
        <w:t>健</w:t>
      </w:r>
      <w:r>
        <w:rPr>
          <w:rFonts w:hint="eastAsia"/>
          <w:color w:val="000000"/>
          <w:sz w:val="28"/>
          <w:szCs w:val="28"/>
        </w:rPr>
        <w:t>局下发了《关于</w:t>
      </w:r>
      <w:r>
        <w:rPr>
          <w:rFonts w:hint="eastAsia"/>
          <w:color w:val="000000"/>
          <w:sz w:val="28"/>
          <w:szCs w:val="28"/>
          <w:lang w:eastAsia="zh-CN"/>
        </w:rPr>
        <w:t>组织</w:t>
      </w:r>
      <w:r>
        <w:rPr>
          <w:rFonts w:hint="eastAsia"/>
          <w:color w:val="000000"/>
          <w:sz w:val="28"/>
          <w:szCs w:val="28"/>
        </w:rPr>
        <w:t>开展</w:t>
      </w:r>
      <w:r>
        <w:rPr>
          <w:rFonts w:hint="eastAsia"/>
          <w:color w:val="000000"/>
          <w:sz w:val="28"/>
          <w:szCs w:val="28"/>
          <w:lang w:val="en-US" w:eastAsia="zh-CN"/>
        </w:rPr>
        <w:t>2019年世界</w:t>
      </w:r>
      <w:r>
        <w:rPr>
          <w:rFonts w:hint="eastAsia" w:ascii="华文仿宋" w:hAnsi="华文仿宋" w:eastAsia="华文仿宋" w:cs="华文仿宋"/>
          <w:color w:val="000000"/>
          <w:sz w:val="28"/>
          <w:szCs w:val="28"/>
          <w:lang w:eastAsia="zh-CN"/>
        </w:rPr>
        <w:t>防治结核病</w:t>
      </w:r>
      <w:r>
        <w:rPr>
          <w:rFonts w:hint="eastAsia" w:ascii="华文仿宋" w:hAnsi="华文仿宋" w:eastAsia="华文仿宋" w:cs="华文仿宋"/>
          <w:color w:val="000000"/>
          <w:sz w:val="28"/>
          <w:szCs w:val="28"/>
        </w:rPr>
        <w:t>日宣传活动的通知》，</w:t>
      </w:r>
      <w:r>
        <w:rPr>
          <w:rFonts w:hint="eastAsia" w:ascii="华文仿宋" w:hAnsi="华文仿宋" w:eastAsia="华文仿宋" w:cs="华文仿宋"/>
          <w:color w:val="000000"/>
          <w:sz w:val="28"/>
          <w:szCs w:val="28"/>
          <w:lang w:val="en-US" w:eastAsia="zh-CN"/>
        </w:rPr>
        <w:t>3.24</w:t>
      </w:r>
      <w:r>
        <w:rPr>
          <w:rFonts w:hint="eastAsia" w:ascii="华文仿宋" w:hAnsi="华文仿宋" w:eastAsia="华文仿宋" w:cs="华文仿宋"/>
          <w:color w:val="000000"/>
          <w:sz w:val="28"/>
          <w:szCs w:val="28"/>
        </w:rPr>
        <w:t>日当天在人群比较密集的地方挂横幅、展示宣传板报、发放宣传单、开展</w:t>
      </w:r>
      <w:r>
        <w:rPr>
          <w:rFonts w:hint="eastAsia" w:ascii="华文仿宋" w:hAnsi="华文仿宋" w:eastAsia="华文仿宋" w:cs="华文仿宋"/>
          <w:color w:val="000000"/>
          <w:sz w:val="28"/>
          <w:szCs w:val="28"/>
          <w:lang w:eastAsia="zh-CN"/>
        </w:rPr>
        <w:t>结核病防治</w:t>
      </w:r>
      <w:r>
        <w:rPr>
          <w:rFonts w:hint="eastAsia" w:ascii="华文仿宋" w:hAnsi="华文仿宋" w:eastAsia="华文仿宋" w:cs="华文仿宋"/>
          <w:color w:val="000000"/>
          <w:sz w:val="28"/>
          <w:szCs w:val="28"/>
        </w:rPr>
        <w:t>知识现场咨询等活动。</w:t>
      </w:r>
      <w:r>
        <w:rPr>
          <w:rFonts w:hint="eastAsia" w:ascii="华文仿宋" w:hAnsi="华文仿宋" w:eastAsia="华文仿宋" w:cs="华文仿宋"/>
          <w:bCs/>
          <w:kern w:val="2"/>
          <w:sz w:val="28"/>
          <w:szCs w:val="28"/>
          <w:lang w:val="en-US" w:eastAsia="zh-CN" w:bidi="ar"/>
        </w:rPr>
        <w:t>在结核防治宣传周期间，县直4家单位和7个乡镇卫生院共有49人参与了宣传活动，设宣传点数量8个，</w:t>
      </w:r>
      <w:r>
        <w:rPr>
          <w:rFonts w:hint="eastAsia" w:ascii="仿宋" w:hAnsi="仿宋" w:eastAsia="仿宋" w:cs="Helvetica"/>
          <w:kern w:val="0"/>
          <w:sz w:val="28"/>
          <w:szCs w:val="28"/>
          <w:lang w:val="en-US" w:eastAsia="zh-CN"/>
        </w:rPr>
        <w:t>悬挂横幅9条、电子显示屏8块滚动播放结核病防治宣传知识、发放结核病防治宣传笔记本700本、出版板报10块、发放结核病围兜600条、发放结核病宣传资料5000余份、接受体检人数200余人、接受咨询人数3000余人、结核病防治宣传周期间在全县所有村乡点广播播放结核病防治核心知识。</w:t>
      </w:r>
      <w:r>
        <w:rPr>
          <w:rFonts w:hint="eastAsia" w:ascii="华文仿宋" w:hAnsi="华文仿宋" w:eastAsia="华文仿宋" w:cs="华文仿宋"/>
          <w:bCs/>
          <w:kern w:val="2"/>
          <w:sz w:val="28"/>
          <w:szCs w:val="28"/>
          <w:lang w:val="en-US" w:eastAsia="zh-CN" w:bidi="ar"/>
        </w:rPr>
        <w:t>同时邀请县电视台、《今日资源》报社进行宣传报导。</w:t>
      </w:r>
    </w:p>
    <w:p>
      <w:pPr>
        <w:tabs>
          <w:tab w:val="left" w:pos="6435"/>
        </w:tabs>
        <w:spacing w:line="360" w:lineRule="auto"/>
        <w:ind w:firstLine="560" w:firstLineChars="200"/>
        <w:rPr>
          <w:rFonts w:hint="eastAsia"/>
          <w:color w:val="000000"/>
          <w:sz w:val="28"/>
          <w:szCs w:val="28"/>
        </w:rPr>
      </w:pPr>
      <w:r>
        <w:rPr>
          <w:rFonts w:hint="eastAsia"/>
          <w:color w:val="000000"/>
          <w:sz w:val="28"/>
          <w:szCs w:val="28"/>
        </w:rPr>
        <w:t>5、继续抓好</w:t>
      </w:r>
      <w:r>
        <w:rPr>
          <w:rFonts w:hint="eastAsia"/>
          <w:color w:val="000000"/>
          <w:sz w:val="28"/>
          <w:szCs w:val="28"/>
          <w:lang w:eastAsia="zh-CN"/>
        </w:rPr>
        <w:t>结核病防治</w:t>
      </w:r>
      <w:r>
        <w:rPr>
          <w:rFonts w:hint="eastAsia"/>
          <w:color w:val="000000"/>
          <w:sz w:val="28"/>
          <w:szCs w:val="28"/>
        </w:rPr>
        <w:t>工作</w:t>
      </w:r>
    </w:p>
    <w:p>
      <w:pPr>
        <w:tabs>
          <w:tab w:val="left" w:pos="6435"/>
        </w:tabs>
        <w:spacing w:line="360" w:lineRule="auto"/>
        <w:ind w:firstLine="560" w:firstLineChars="200"/>
        <w:rPr>
          <w:rFonts w:hint="eastAsia" w:ascii="华文仿宋" w:hAnsi="华文仿宋" w:eastAsia="华文仿宋" w:cs="华文仿宋"/>
          <w:sz w:val="28"/>
          <w:szCs w:val="28"/>
          <w:lang w:val="en-US"/>
        </w:rPr>
      </w:pPr>
      <w:r>
        <w:rPr>
          <w:rFonts w:hint="eastAsia"/>
          <w:color w:val="000000"/>
          <w:sz w:val="28"/>
          <w:szCs w:val="28"/>
          <w:lang w:val="en-US" w:eastAsia="zh-CN"/>
        </w:rPr>
        <w:t>一）2019年结核病防</w:t>
      </w:r>
      <w:r>
        <w:rPr>
          <w:rFonts w:hint="eastAsia" w:ascii="华文仿宋" w:hAnsi="华文仿宋" w:eastAsia="华文仿宋" w:cs="华文仿宋"/>
          <w:kern w:val="2"/>
          <w:sz w:val="28"/>
          <w:szCs w:val="28"/>
          <w:lang w:val="en-US" w:eastAsia="zh-CN" w:bidi="ar"/>
        </w:rPr>
        <w:t>考评指标完成情况</w:t>
      </w:r>
    </w:p>
    <w:p>
      <w:pPr>
        <w:keepNext w:val="0"/>
        <w:keepLines w:val="0"/>
        <w:widowControl w:val="0"/>
        <w:numPr>
          <w:ilvl w:val="0"/>
          <w:numId w:val="1"/>
        </w:numPr>
        <w:suppressLineNumbers w:val="0"/>
        <w:spacing w:before="0" w:beforeAutospacing="0" w:after="0" w:afterAutospacing="0"/>
        <w:ind w:left="0" w:right="0" w:firstLine="560" w:firstLineChars="200"/>
        <w:jc w:val="both"/>
        <w:rPr>
          <w:rFonts w:hint="eastAsia" w:ascii="华文仿宋" w:hAnsi="华文仿宋" w:eastAsia="华文仿宋" w:cs="华文仿宋"/>
          <w:kern w:val="2"/>
          <w:sz w:val="28"/>
          <w:szCs w:val="28"/>
          <w:lang w:val="en-US" w:eastAsia="zh-CN" w:bidi="ar"/>
        </w:rPr>
      </w:pPr>
      <w:r>
        <w:rPr>
          <w:rFonts w:hint="eastAsia" w:ascii="华文仿宋" w:hAnsi="华文仿宋" w:eastAsia="华文仿宋" w:cs="华文仿宋"/>
          <w:kern w:val="2"/>
          <w:sz w:val="28"/>
          <w:szCs w:val="28"/>
          <w:lang w:val="en-US" w:eastAsia="zh-CN" w:bidi="ar"/>
        </w:rPr>
        <w:t>肺结核患者成功治疗率90%，达到考核指标88%。</w:t>
      </w:r>
    </w:p>
    <w:p>
      <w:pPr>
        <w:keepNext w:val="0"/>
        <w:keepLines w:val="0"/>
        <w:widowControl w:val="0"/>
        <w:numPr>
          <w:ilvl w:val="0"/>
          <w:numId w:val="1"/>
        </w:numPr>
        <w:suppressLineNumbers w:val="0"/>
        <w:spacing w:before="0" w:beforeAutospacing="0" w:after="0" w:afterAutospacing="0"/>
        <w:ind w:left="0" w:right="0" w:firstLine="560" w:firstLineChars="200"/>
        <w:jc w:val="both"/>
        <w:rPr>
          <w:rFonts w:hint="eastAsia" w:ascii="华文仿宋" w:hAnsi="华文仿宋" w:eastAsia="华文仿宋" w:cs="华文仿宋"/>
          <w:kern w:val="2"/>
          <w:sz w:val="28"/>
          <w:szCs w:val="28"/>
          <w:lang w:val="en-US" w:eastAsia="zh-CN" w:bidi="ar"/>
        </w:rPr>
      </w:pPr>
      <w:r>
        <w:rPr>
          <w:rFonts w:hint="eastAsia" w:ascii="华文仿宋" w:hAnsi="华文仿宋" w:eastAsia="华文仿宋" w:cs="华文仿宋"/>
          <w:kern w:val="2"/>
          <w:sz w:val="28"/>
          <w:szCs w:val="28"/>
          <w:lang w:val="en-US" w:eastAsia="zh-CN" w:bidi="ar"/>
        </w:rPr>
        <w:t>涂阳患者密切接触者筛查率100％，达到考核指标95%。</w:t>
      </w:r>
    </w:p>
    <w:p>
      <w:pPr>
        <w:keepNext w:val="0"/>
        <w:keepLines w:val="0"/>
        <w:widowControl w:val="0"/>
        <w:suppressLineNumbers w:val="0"/>
        <w:spacing w:before="0" w:beforeAutospacing="0" w:after="0" w:afterAutospacing="0"/>
        <w:ind w:left="0" w:right="0" w:firstLine="560"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kern w:val="2"/>
          <w:sz w:val="28"/>
          <w:szCs w:val="28"/>
          <w:lang w:val="en-US" w:eastAsia="zh-CN" w:bidi="ar"/>
        </w:rPr>
        <w:t xml:space="preserve">3、耐多药肺结核高危人群耐药筛查率100%，达到考核指标70%。                                                                                                                 </w:t>
      </w:r>
    </w:p>
    <w:p>
      <w:pPr>
        <w:keepNext w:val="0"/>
        <w:keepLines w:val="0"/>
        <w:widowControl w:val="0"/>
        <w:suppressLineNumbers w:val="0"/>
        <w:spacing w:before="0" w:beforeAutospacing="0" w:after="0" w:afterAutospacing="0"/>
        <w:ind w:left="0" w:right="0" w:firstLine="560"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kern w:val="2"/>
          <w:sz w:val="28"/>
          <w:szCs w:val="28"/>
          <w:lang w:val="en-US" w:eastAsia="zh-CN" w:bidi="ar"/>
        </w:rPr>
        <w:t>4、肺结核患者病原学阳性率40%，达到考核指标37%。</w:t>
      </w:r>
    </w:p>
    <w:p>
      <w:pPr>
        <w:keepNext w:val="0"/>
        <w:keepLines w:val="0"/>
        <w:widowControl w:val="0"/>
        <w:suppressLineNumbers w:val="0"/>
        <w:spacing w:before="0" w:beforeAutospacing="0" w:after="0" w:afterAutospacing="0"/>
        <w:ind w:left="0" w:right="0"/>
        <w:jc w:val="both"/>
        <w:rPr>
          <w:rFonts w:hint="eastAsia" w:ascii="华文仿宋" w:hAnsi="华文仿宋" w:eastAsia="华文仿宋" w:cs="华文仿宋"/>
          <w:sz w:val="28"/>
          <w:szCs w:val="28"/>
          <w:lang w:val="en-US"/>
        </w:rPr>
      </w:pPr>
      <w:r>
        <w:rPr>
          <w:rFonts w:hint="eastAsia" w:ascii="华文仿宋" w:hAnsi="华文仿宋" w:eastAsia="华文仿宋" w:cs="华文仿宋"/>
          <w:b/>
          <w:bCs w:val="0"/>
          <w:kern w:val="2"/>
          <w:sz w:val="28"/>
          <w:szCs w:val="28"/>
          <w:lang w:val="en-US" w:eastAsia="zh-CN" w:bidi="ar"/>
        </w:rPr>
        <w:t>二）、</w:t>
      </w:r>
      <w:r>
        <w:rPr>
          <w:rFonts w:hint="eastAsia" w:ascii="华文仿宋" w:hAnsi="华文仿宋" w:eastAsia="华文仿宋" w:cs="华文仿宋"/>
          <w:kern w:val="2"/>
          <w:sz w:val="28"/>
          <w:szCs w:val="28"/>
          <w:lang w:val="en-US" w:eastAsia="zh-CN" w:bidi="ar"/>
        </w:rPr>
        <w:t xml:space="preserve">督导 </w:t>
      </w:r>
    </w:p>
    <w:p>
      <w:pPr>
        <w:keepNext w:val="0"/>
        <w:keepLines w:val="0"/>
        <w:widowControl w:val="0"/>
        <w:suppressLineNumbers w:val="0"/>
        <w:spacing w:before="0" w:beforeAutospacing="0" w:after="0" w:afterAutospacing="0"/>
        <w:ind w:left="0" w:right="0" w:firstLine="560"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kern w:val="2"/>
          <w:sz w:val="28"/>
          <w:szCs w:val="28"/>
          <w:lang w:val="en-US" w:eastAsia="zh-CN" w:bidi="ar"/>
        </w:rPr>
        <w:t xml:space="preserve">1、做好市级2次对本县的督导迎检工作。                                                                </w:t>
      </w:r>
    </w:p>
    <w:p>
      <w:pPr>
        <w:keepNext w:val="0"/>
        <w:keepLines w:val="0"/>
        <w:widowControl w:val="0"/>
        <w:suppressLineNumbers w:val="0"/>
        <w:spacing w:before="0" w:beforeAutospacing="0" w:after="0" w:afterAutospacing="0"/>
        <w:ind w:left="0" w:right="0" w:firstLine="560"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kern w:val="2"/>
          <w:sz w:val="28"/>
          <w:szCs w:val="28"/>
          <w:lang w:val="en-US" w:eastAsia="zh-CN" w:bidi="ar"/>
        </w:rPr>
        <w:t xml:space="preserve">2、完成对全县各乡（镇）进行4次包括转诊、病人发现、对病人的管理等工作的督导，并有记录。 </w:t>
      </w:r>
    </w:p>
    <w:p>
      <w:pPr>
        <w:keepNext w:val="0"/>
        <w:keepLines w:val="0"/>
        <w:widowControl w:val="0"/>
        <w:suppressLineNumbers w:val="0"/>
        <w:spacing w:before="0" w:beforeAutospacing="0" w:after="0" w:afterAutospacing="0"/>
        <w:ind w:left="0" w:right="0" w:firstLine="560"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kern w:val="2"/>
          <w:sz w:val="28"/>
          <w:szCs w:val="28"/>
          <w:lang w:val="en-US" w:eastAsia="zh-CN" w:bidi="ar"/>
        </w:rPr>
        <w:t>3、对所有服用免费药品的结核病人进行1-2次以上的督导，其中1次在强化期，并有记录。</w:t>
      </w:r>
    </w:p>
    <w:p>
      <w:pPr>
        <w:keepNext w:val="0"/>
        <w:keepLines w:val="0"/>
        <w:widowControl w:val="0"/>
        <w:suppressLineNumbers w:val="0"/>
        <w:spacing w:before="0" w:beforeAutospacing="0" w:after="0" w:afterAutospacing="0"/>
        <w:ind w:left="0" w:right="0" w:firstLine="560"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kern w:val="2"/>
          <w:sz w:val="28"/>
          <w:szCs w:val="28"/>
          <w:lang w:val="en-US" w:eastAsia="zh-CN" w:bidi="ar"/>
        </w:rPr>
        <w:t>4、完成上述工作后及时写好书面小结，并进行统计汇总。</w:t>
      </w:r>
    </w:p>
    <w:p>
      <w:pPr>
        <w:keepNext w:val="0"/>
        <w:keepLines w:val="0"/>
        <w:widowControl w:val="0"/>
        <w:suppressLineNumbers w:val="0"/>
        <w:spacing w:before="0" w:beforeAutospacing="0" w:after="0" w:afterAutospacing="0"/>
        <w:ind w:left="0" w:right="0" w:firstLine="561"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b/>
          <w:bCs w:val="0"/>
          <w:kern w:val="2"/>
          <w:sz w:val="28"/>
          <w:szCs w:val="28"/>
          <w:lang w:val="en-US" w:eastAsia="zh-CN" w:bidi="ar"/>
        </w:rPr>
        <w:t>三）、</w:t>
      </w:r>
      <w:r>
        <w:rPr>
          <w:rFonts w:hint="eastAsia" w:ascii="华文仿宋" w:hAnsi="华文仿宋" w:eastAsia="华文仿宋" w:cs="华文仿宋"/>
          <w:kern w:val="2"/>
          <w:sz w:val="28"/>
          <w:szCs w:val="28"/>
          <w:lang w:val="en-US" w:eastAsia="zh-CN" w:bidi="ar"/>
        </w:rPr>
        <w:t>药品管理情况</w:t>
      </w:r>
    </w:p>
    <w:p>
      <w:pPr>
        <w:keepNext w:val="0"/>
        <w:keepLines w:val="0"/>
        <w:widowControl w:val="0"/>
        <w:suppressLineNumbers w:val="0"/>
        <w:spacing w:before="0" w:beforeAutospacing="0" w:after="0" w:afterAutospacing="0"/>
        <w:ind w:left="0" w:right="0" w:firstLine="560"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kern w:val="2"/>
          <w:sz w:val="28"/>
          <w:szCs w:val="28"/>
          <w:lang w:val="en-US" w:eastAsia="zh-CN" w:bidi="ar"/>
        </w:rPr>
        <w:t>(1)有专人设专帐本和结核病信息管理系统，出入库手续齐全。</w:t>
      </w:r>
    </w:p>
    <w:p>
      <w:pPr>
        <w:keepNext w:val="0"/>
        <w:keepLines w:val="0"/>
        <w:widowControl w:val="0"/>
        <w:suppressLineNumbers w:val="0"/>
        <w:spacing w:before="0" w:beforeAutospacing="0" w:after="0" w:afterAutospacing="0"/>
        <w:ind w:left="0" w:right="0" w:firstLine="560"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kern w:val="2"/>
          <w:sz w:val="28"/>
          <w:szCs w:val="28"/>
          <w:lang w:val="en-US" w:eastAsia="zh-CN" w:bidi="ar"/>
        </w:rPr>
        <w:t>(2)药品发放登记与处方一致，日清月结，数据符合，取药有病人签名。</w:t>
      </w:r>
    </w:p>
    <w:p>
      <w:pPr>
        <w:keepNext w:val="0"/>
        <w:keepLines w:val="0"/>
        <w:widowControl w:val="0"/>
        <w:suppressLineNumbers w:val="0"/>
        <w:spacing w:before="0" w:beforeAutospacing="0" w:after="0" w:afterAutospacing="0"/>
        <w:ind w:left="0" w:right="0" w:firstLine="560"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kern w:val="2"/>
          <w:sz w:val="28"/>
          <w:szCs w:val="28"/>
          <w:lang w:val="en-US" w:eastAsia="zh-CN" w:bidi="ar"/>
        </w:rPr>
        <w:t>(3)发放国家免费抗结核药品坚持3点原则，x光胸片确诊、痰检、肝、肾功能检查。</w:t>
      </w:r>
    </w:p>
    <w:p>
      <w:pPr>
        <w:keepNext w:val="0"/>
        <w:keepLines w:val="0"/>
        <w:widowControl w:val="0"/>
        <w:suppressLineNumbers w:val="0"/>
        <w:spacing w:before="0" w:beforeAutospacing="0" w:after="0" w:afterAutospacing="0"/>
        <w:ind w:left="0" w:right="0" w:firstLine="560"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kern w:val="2"/>
          <w:sz w:val="28"/>
          <w:szCs w:val="28"/>
          <w:lang w:val="en-US" w:eastAsia="zh-CN" w:bidi="ar"/>
        </w:rPr>
        <w:t>(4)药库药品摆放很好，有防潮、防霉、防鼠设施。</w:t>
      </w:r>
    </w:p>
    <w:p>
      <w:pPr>
        <w:keepNext w:val="0"/>
        <w:keepLines w:val="0"/>
        <w:widowControl w:val="0"/>
        <w:suppressLineNumbers w:val="0"/>
        <w:spacing w:before="0" w:beforeAutospacing="0" w:after="0" w:afterAutospacing="0"/>
        <w:ind w:left="0" w:right="0" w:firstLine="560"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kern w:val="2"/>
          <w:sz w:val="28"/>
          <w:szCs w:val="28"/>
          <w:lang w:val="en-US" w:eastAsia="zh-CN" w:bidi="ar"/>
        </w:rPr>
        <w:t>(5)有计划的进购药品，无药品过期破损现象。</w:t>
      </w:r>
    </w:p>
    <w:p>
      <w:pPr>
        <w:keepNext w:val="0"/>
        <w:keepLines w:val="0"/>
        <w:widowControl w:val="0"/>
        <w:suppressLineNumbers w:val="0"/>
        <w:spacing w:before="0" w:beforeAutospacing="0" w:after="0" w:afterAutospacing="0"/>
        <w:ind w:left="0" w:right="0" w:firstLine="561"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b/>
          <w:bCs w:val="0"/>
          <w:kern w:val="2"/>
          <w:sz w:val="28"/>
          <w:szCs w:val="28"/>
          <w:lang w:val="en-US" w:eastAsia="zh-CN" w:bidi="ar"/>
        </w:rPr>
        <w:t>四）、</w:t>
      </w:r>
      <w:r>
        <w:rPr>
          <w:rFonts w:hint="eastAsia" w:ascii="华文仿宋" w:hAnsi="华文仿宋" w:eastAsia="华文仿宋" w:cs="华文仿宋"/>
          <w:kern w:val="2"/>
          <w:sz w:val="28"/>
          <w:szCs w:val="28"/>
          <w:lang w:val="en-US" w:eastAsia="zh-CN" w:bidi="ar"/>
        </w:rPr>
        <w:t>实验室质检情况</w:t>
      </w:r>
    </w:p>
    <w:p>
      <w:pPr>
        <w:keepNext w:val="0"/>
        <w:keepLines w:val="0"/>
        <w:widowControl w:val="0"/>
        <w:suppressLineNumbers w:val="0"/>
        <w:spacing w:before="0" w:beforeAutospacing="0" w:after="0" w:afterAutospacing="0"/>
        <w:ind w:left="0" w:right="0" w:firstLine="560"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kern w:val="2"/>
          <w:sz w:val="28"/>
          <w:szCs w:val="28"/>
          <w:lang w:val="en-US" w:eastAsia="zh-CN" w:bidi="ar"/>
        </w:rPr>
        <w:t>(1)有独立的痰检室，布局和防护严格按照中国结核病防治规划实施工和指南的标准要求.</w:t>
      </w:r>
    </w:p>
    <w:p>
      <w:pPr>
        <w:keepNext w:val="0"/>
        <w:keepLines w:val="0"/>
        <w:widowControl w:val="0"/>
        <w:suppressLineNumbers w:val="0"/>
        <w:spacing w:before="0" w:beforeAutospacing="0" w:after="0" w:afterAutospacing="0"/>
        <w:ind w:left="0" w:right="0" w:firstLine="560"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kern w:val="2"/>
          <w:sz w:val="28"/>
          <w:szCs w:val="28"/>
          <w:lang w:val="en-US" w:eastAsia="zh-CN" w:bidi="ar"/>
        </w:rPr>
        <w:t>(2)有归属结核病防治科管理的专职痰检人员，有规范的痰涂片检查技术操作规范，痰检室定期做自控自检并有记录。</w:t>
      </w:r>
    </w:p>
    <w:p>
      <w:pPr>
        <w:keepNext w:val="0"/>
        <w:keepLines w:val="0"/>
        <w:widowControl w:val="0"/>
        <w:suppressLineNumbers w:val="0"/>
        <w:spacing w:before="0" w:beforeAutospacing="0" w:after="0" w:afterAutospacing="0"/>
        <w:ind w:left="0" w:right="0" w:firstLine="561"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b/>
          <w:bCs w:val="0"/>
          <w:kern w:val="2"/>
          <w:sz w:val="28"/>
          <w:szCs w:val="28"/>
          <w:lang w:val="en-US" w:eastAsia="zh-CN" w:bidi="ar"/>
        </w:rPr>
        <w:t>五）、</w:t>
      </w:r>
      <w:r>
        <w:rPr>
          <w:rFonts w:hint="eastAsia" w:ascii="华文仿宋" w:hAnsi="华文仿宋" w:eastAsia="华文仿宋" w:cs="华文仿宋"/>
          <w:kern w:val="2"/>
          <w:sz w:val="28"/>
          <w:szCs w:val="28"/>
          <w:lang w:val="en-US" w:eastAsia="zh-CN" w:bidi="ar"/>
        </w:rPr>
        <w:t>结核病信息管理</w:t>
      </w:r>
    </w:p>
    <w:p>
      <w:pPr>
        <w:keepNext w:val="0"/>
        <w:keepLines w:val="0"/>
        <w:widowControl w:val="0"/>
        <w:suppressLineNumbers w:val="0"/>
        <w:spacing w:before="0" w:beforeAutospacing="0" w:after="0" w:afterAutospacing="0"/>
        <w:ind w:left="0" w:right="0" w:firstLine="560"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kern w:val="2"/>
          <w:sz w:val="28"/>
          <w:szCs w:val="28"/>
          <w:lang w:val="en-US" w:eastAsia="zh-CN" w:bidi="ar"/>
        </w:rPr>
        <w:t>1、结核病信息管理系统病案信息初次录入及时率，2019年共发现肺结核病人49人，对49例病人的病案都在24小时内录入，24小时内录入率100％。</w:t>
      </w:r>
    </w:p>
    <w:p>
      <w:pPr>
        <w:keepNext w:val="0"/>
        <w:keepLines w:val="0"/>
        <w:widowControl w:val="0"/>
        <w:suppressLineNumbers w:val="0"/>
        <w:spacing w:before="0" w:beforeAutospacing="0" w:after="0" w:afterAutospacing="0"/>
        <w:ind w:left="0" w:right="0" w:firstLine="560" w:firstLineChars="200"/>
        <w:jc w:val="both"/>
        <w:rPr>
          <w:rFonts w:hint="eastAsia" w:ascii="华文仿宋" w:hAnsi="华文仿宋" w:eastAsia="华文仿宋" w:cs="华文仿宋"/>
          <w:sz w:val="28"/>
          <w:szCs w:val="28"/>
          <w:lang w:val="en-US"/>
        </w:rPr>
      </w:pPr>
      <w:r>
        <w:rPr>
          <w:rFonts w:hint="eastAsia" w:ascii="华文仿宋" w:hAnsi="华文仿宋" w:eastAsia="华文仿宋" w:cs="华文仿宋"/>
          <w:kern w:val="2"/>
          <w:sz w:val="28"/>
          <w:szCs w:val="28"/>
          <w:lang w:val="en-US" w:eastAsia="zh-CN" w:bidi="ar"/>
        </w:rPr>
        <w:t>2、结核病信息管理系统信息完整率，2019年所发现的49例病人，26例代管病人,在结核病信息管理系统中上报病案信息有完整转归信息的记录数，结核病信息管理系统信息完整率95％以上。</w:t>
      </w:r>
    </w:p>
    <w:p>
      <w:pPr>
        <w:rPr>
          <w:rFonts w:ascii="仿宋_GB2312"/>
          <w:sz w:val="28"/>
          <w:szCs w:val="28"/>
        </w:rPr>
      </w:pPr>
      <w:r>
        <w:rPr>
          <w:rFonts w:hint="eastAsia" w:ascii="仿宋_GB2312"/>
        </w:rPr>
        <w:t>4</w:t>
      </w:r>
      <w:r>
        <w:rPr>
          <w:rFonts w:hint="eastAsia" w:ascii="仿宋_GB2312"/>
          <w:sz w:val="28"/>
          <w:szCs w:val="28"/>
        </w:rPr>
        <w:t>.项目效果</w:t>
      </w:r>
    </w:p>
    <w:p>
      <w:pPr>
        <w:ind w:firstLine="548" w:firstLineChars="196"/>
        <w:rPr>
          <w:rFonts w:ascii="仿宋_GB2312"/>
          <w:sz w:val="28"/>
          <w:szCs w:val="28"/>
        </w:rPr>
      </w:pPr>
      <w:r>
        <w:rPr>
          <w:rFonts w:hint="eastAsia" w:ascii="仿宋_GB2312"/>
          <w:sz w:val="28"/>
          <w:szCs w:val="28"/>
        </w:rPr>
        <w:t>（二）评价结论</w:t>
      </w:r>
    </w:p>
    <w:p>
      <w:pPr>
        <w:ind w:firstLine="548" w:firstLineChars="196"/>
        <w:rPr>
          <w:rFonts w:ascii="仿宋_GB2312"/>
          <w:sz w:val="28"/>
          <w:szCs w:val="28"/>
        </w:rPr>
      </w:pPr>
      <w:r>
        <w:rPr>
          <w:rFonts w:hint="eastAsia" w:ascii="仿宋_GB2312"/>
          <w:sz w:val="28"/>
          <w:szCs w:val="28"/>
        </w:rPr>
        <w:t>1.评分结果</w:t>
      </w:r>
    </w:p>
    <w:p>
      <w:pPr>
        <w:ind w:firstLine="548" w:firstLineChars="196"/>
        <w:rPr>
          <w:rFonts w:ascii="仿宋_GB2312"/>
          <w:sz w:val="28"/>
          <w:szCs w:val="28"/>
        </w:rPr>
      </w:pPr>
      <w:r>
        <w:rPr>
          <w:rFonts w:hint="eastAsia" w:ascii="仿宋_GB2312"/>
          <w:sz w:val="28"/>
          <w:szCs w:val="28"/>
          <w:lang w:eastAsia="zh-CN"/>
        </w:rPr>
        <w:t>结核病防治指标完成情况</w:t>
      </w:r>
      <w:r>
        <w:rPr>
          <w:rFonts w:hint="eastAsia" w:ascii="仿宋_GB2312"/>
          <w:sz w:val="28"/>
          <w:szCs w:val="28"/>
        </w:rPr>
        <w:t>达到上级要求标准。</w:t>
      </w:r>
    </w:p>
    <w:p>
      <w:pPr>
        <w:ind w:firstLine="548" w:firstLineChars="196"/>
        <w:rPr>
          <w:rFonts w:ascii="仿宋_GB2312"/>
          <w:sz w:val="28"/>
          <w:szCs w:val="28"/>
        </w:rPr>
      </w:pPr>
      <w:r>
        <w:rPr>
          <w:rFonts w:hint="eastAsia" w:ascii="仿宋_GB2312"/>
          <w:sz w:val="28"/>
          <w:szCs w:val="28"/>
        </w:rPr>
        <w:t>2.主要结论</w:t>
      </w:r>
    </w:p>
    <w:p>
      <w:pPr>
        <w:ind w:firstLine="548" w:firstLineChars="196"/>
        <w:rPr>
          <w:rFonts w:ascii="宋体" w:hAnsi="宋体" w:cs="宋体"/>
          <w:kern w:val="0"/>
          <w:sz w:val="28"/>
          <w:szCs w:val="28"/>
        </w:rPr>
      </w:pPr>
      <w:r>
        <w:rPr>
          <w:rFonts w:hint="eastAsia" w:ascii="宋体" w:hAnsi="宋体" w:cs="宋体"/>
          <w:bCs/>
          <w:sz w:val="28"/>
          <w:szCs w:val="28"/>
        </w:rPr>
        <w:t>根根据</w:t>
      </w:r>
      <w:r>
        <w:rPr>
          <w:rFonts w:hint="eastAsia" w:ascii="仿宋" w:hAnsi="仿宋" w:eastAsia="仿宋" w:cs="Times New Roman"/>
          <w:kern w:val="2"/>
          <w:sz w:val="28"/>
          <w:szCs w:val="28"/>
          <w:lang w:val="en-US" w:eastAsia="zh-CN" w:bidi="ar"/>
        </w:rPr>
        <w:t>国务院办公厅印发《“十三五”全国结核病防治规划的通知》（国办发【2017】16号），和自治区人民政府下达了《广西壮族自治区人民政府办公厅关于印发“十三五”时期结核病防治规划的通知》（桂政办发【2017】171号）</w:t>
      </w:r>
      <w:r>
        <w:rPr>
          <w:rFonts w:hint="eastAsia" w:ascii="宋体" w:hAnsi="宋体" w:cs="宋体"/>
          <w:bCs/>
          <w:sz w:val="28"/>
          <w:szCs w:val="28"/>
        </w:rPr>
        <w:t>文件</w:t>
      </w:r>
      <w:r>
        <w:rPr>
          <w:rFonts w:hint="eastAsia" w:ascii="宋体" w:hAnsi="宋体" w:cs="宋体"/>
          <w:bCs/>
          <w:sz w:val="28"/>
          <w:szCs w:val="28"/>
          <w:lang w:eastAsia="zh-CN"/>
        </w:rPr>
        <w:t>要求，</w:t>
      </w:r>
      <w:r>
        <w:rPr>
          <w:rFonts w:hint="eastAsia" w:ascii="宋体" w:hAnsi="宋体" w:cs="宋体"/>
          <w:bCs/>
          <w:sz w:val="28"/>
          <w:szCs w:val="28"/>
        </w:rPr>
        <w:t>圆满完成了201</w:t>
      </w:r>
      <w:r>
        <w:rPr>
          <w:rFonts w:hint="eastAsia" w:ascii="宋体" w:hAnsi="宋体" w:cs="宋体"/>
          <w:bCs/>
          <w:sz w:val="28"/>
          <w:szCs w:val="28"/>
          <w:lang w:val="en-US" w:eastAsia="zh-CN"/>
        </w:rPr>
        <w:t>9</w:t>
      </w:r>
      <w:r>
        <w:rPr>
          <w:rFonts w:hint="eastAsia" w:ascii="宋体" w:hAnsi="宋体" w:cs="宋体"/>
          <w:bCs/>
          <w:sz w:val="28"/>
          <w:szCs w:val="28"/>
        </w:rPr>
        <w:t>年</w:t>
      </w:r>
      <w:r>
        <w:rPr>
          <w:rFonts w:hint="eastAsia" w:ascii="宋体" w:hAnsi="宋体" w:cs="宋体"/>
          <w:bCs/>
          <w:sz w:val="28"/>
          <w:szCs w:val="28"/>
          <w:lang w:eastAsia="zh-CN"/>
        </w:rPr>
        <w:t>结核病防治</w:t>
      </w:r>
      <w:r>
        <w:rPr>
          <w:rFonts w:hint="eastAsia" w:ascii="宋体" w:hAnsi="宋体" w:cs="宋体"/>
          <w:bCs/>
          <w:sz w:val="28"/>
          <w:szCs w:val="28"/>
        </w:rPr>
        <w:t>项目工作。</w:t>
      </w:r>
    </w:p>
    <w:p>
      <w:pPr>
        <w:ind w:firstLine="627" w:firstLineChars="196"/>
        <w:rPr>
          <w:rFonts w:ascii="黑体" w:eastAsia="黑体"/>
        </w:rPr>
      </w:pPr>
      <w:r>
        <w:rPr>
          <w:rFonts w:hint="eastAsia" w:ascii="黑体" w:eastAsia="黑体"/>
        </w:rPr>
        <w:t>三、主要经验及做法、存在的问题和建议</w:t>
      </w:r>
    </w:p>
    <w:p>
      <w:pPr>
        <w:ind w:firstLine="627" w:firstLineChars="196"/>
      </w:pPr>
      <w:r>
        <w:rPr>
          <w:rFonts w:hint="eastAsia"/>
        </w:rPr>
        <w:t>（一）主要经验及做法</w:t>
      </w:r>
    </w:p>
    <w:p>
      <w:pPr>
        <w:spacing w:line="560" w:lineRule="exact"/>
        <w:ind w:firstLine="560" w:firstLineChars="200"/>
        <w:rPr>
          <w:rFonts w:ascii="宋体" w:hAnsi="宋体" w:cs="宋体"/>
          <w:bCs/>
          <w:sz w:val="28"/>
          <w:szCs w:val="28"/>
        </w:rPr>
      </w:pPr>
      <w:r>
        <w:rPr>
          <w:rFonts w:hint="eastAsia" w:ascii="宋体" w:hAnsi="宋体" w:cs="宋体"/>
          <w:bCs/>
          <w:sz w:val="28"/>
          <w:szCs w:val="28"/>
        </w:rPr>
        <w:t>1、调动工作人员工作积极性，在人员短缺的情况下，充分利用时间，按时按质完成上级下达的各项工作任务。</w:t>
      </w:r>
    </w:p>
    <w:p>
      <w:pPr>
        <w:spacing w:line="560" w:lineRule="exact"/>
        <w:ind w:firstLine="560" w:firstLineChars="200"/>
        <w:rPr>
          <w:rFonts w:ascii="宋体" w:hAnsi="宋体" w:cs="宋体"/>
          <w:bCs/>
          <w:sz w:val="28"/>
          <w:szCs w:val="28"/>
        </w:rPr>
      </w:pPr>
      <w:r>
        <w:rPr>
          <w:rFonts w:hint="eastAsia" w:ascii="宋体" w:hAnsi="宋体" w:cs="宋体"/>
          <w:bCs/>
          <w:sz w:val="28"/>
          <w:szCs w:val="28"/>
        </w:rPr>
        <w:t>2、增加督导下乡次数，对于存在的问题报告相关领导，多次督促整改。</w:t>
      </w:r>
    </w:p>
    <w:p>
      <w:pPr>
        <w:ind w:firstLine="627" w:firstLineChars="196"/>
      </w:pPr>
      <w:r>
        <w:rPr>
          <w:rFonts w:hint="eastAsia"/>
        </w:rPr>
        <w:t>（二）存在的问题</w:t>
      </w:r>
    </w:p>
    <w:p>
      <w:pPr>
        <w:keepNext w:val="0"/>
        <w:keepLines w:val="0"/>
        <w:widowControl w:val="0"/>
        <w:suppressLineNumbers w:val="0"/>
        <w:spacing w:before="0" w:beforeAutospacing="0" w:after="0" w:afterAutospacing="0"/>
        <w:ind w:left="0" w:right="0" w:firstLine="700" w:firstLineChars="250"/>
        <w:jc w:val="both"/>
        <w:rPr>
          <w:rFonts w:hint="eastAsia" w:ascii="华文仿宋" w:hAnsi="华文仿宋" w:eastAsia="华文仿宋" w:cs="华文仿宋"/>
          <w:sz w:val="28"/>
          <w:szCs w:val="28"/>
          <w:lang w:val="en-US"/>
        </w:rPr>
      </w:pPr>
      <w:r>
        <w:rPr>
          <w:rFonts w:hint="eastAsia" w:ascii="华文仿宋" w:hAnsi="华文仿宋" w:eastAsia="华文仿宋" w:cs="华文仿宋"/>
          <w:kern w:val="2"/>
          <w:sz w:val="28"/>
          <w:szCs w:val="28"/>
          <w:lang w:val="en-US" w:eastAsia="zh-CN" w:bidi="ar"/>
        </w:rPr>
        <w:t>我县结核病防治工作在各级各部门的共同努力下，虽然取得了一些成绩，但与结核病控制项目工作的要求，与群众实际需求相比还有一定差距，存在一些困难和问题，还有一些薄弱环节。一是县结核门诊转到县人民医院后，在专业技术人员等方面有待加强；二是宣传教育覆盖面还有待进一步扩大，力度还需进一步加强；三是由于各方面原因少数肺结核病人管理还存在不到位、督导不及时、有断药情况发生等现象；四是肺结核病人转诊率还需进一步提高；五是结防人员数量和水平还需进一步提高。</w:t>
      </w:r>
    </w:p>
    <w:p>
      <w:pPr>
        <w:ind w:firstLine="548" w:firstLineChars="196"/>
        <w:rPr>
          <w:sz w:val="28"/>
          <w:szCs w:val="28"/>
        </w:rPr>
      </w:pPr>
      <w:r>
        <w:rPr>
          <w:rFonts w:hint="eastAsia"/>
          <w:sz w:val="28"/>
          <w:szCs w:val="28"/>
        </w:rPr>
        <w:t>（三）建议和改进措施</w:t>
      </w:r>
    </w:p>
    <w:p>
      <w:pPr>
        <w:ind w:firstLine="548" w:firstLineChars="196"/>
        <w:rPr>
          <w:sz w:val="28"/>
          <w:szCs w:val="28"/>
        </w:rPr>
      </w:pPr>
      <w:r>
        <w:rPr>
          <w:rFonts w:hint="eastAsia"/>
          <w:sz w:val="28"/>
          <w:szCs w:val="28"/>
        </w:rPr>
        <w:t>（1）．项目实施建议</w:t>
      </w:r>
    </w:p>
    <w:p>
      <w:pPr>
        <w:ind w:firstLine="548" w:firstLineChars="196"/>
        <w:rPr>
          <w:sz w:val="28"/>
          <w:szCs w:val="28"/>
        </w:rPr>
      </w:pPr>
      <w:r>
        <w:rPr>
          <w:rFonts w:hint="eastAsia"/>
          <w:sz w:val="28"/>
          <w:szCs w:val="28"/>
        </w:rPr>
        <w:t>继续加</w:t>
      </w:r>
      <w:r>
        <w:rPr>
          <w:rFonts w:hint="eastAsia"/>
          <w:sz w:val="28"/>
          <w:szCs w:val="28"/>
          <w:lang w:eastAsia="zh-CN"/>
        </w:rPr>
        <w:t>强</w:t>
      </w:r>
      <w:r>
        <w:rPr>
          <w:rFonts w:hint="eastAsia"/>
          <w:sz w:val="28"/>
          <w:szCs w:val="28"/>
        </w:rPr>
        <w:t>对</w:t>
      </w:r>
      <w:r>
        <w:rPr>
          <w:rFonts w:hint="eastAsia"/>
          <w:sz w:val="28"/>
          <w:szCs w:val="28"/>
          <w:lang w:eastAsia="zh-CN"/>
        </w:rPr>
        <w:t>结核病</w:t>
      </w:r>
      <w:r>
        <w:rPr>
          <w:rFonts w:hint="eastAsia"/>
          <w:sz w:val="28"/>
          <w:szCs w:val="28"/>
        </w:rPr>
        <w:t>防治工作</w:t>
      </w:r>
      <w:r>
        <w:rPr>
          <w:rFonts w:hint="eastAsia"/>
          <w:sz w:val="28"/>
          <w:szCs w:val="28"/>
          <w:lang w:eastAsia="zh-CN"/>
        </w:rPr>
        <w:t>人员和</w:t>
      </w:r>
      <w:r>
        <w:rPr>
          <w:rFonts w:hint="eastAsia"/>
          <w:sz w:val="28"/>
          <w:szCs w:val="28"/>
        </w:rPr>
        <w:t>经费</w:t>
      </w:r>
      <w:r>
        <w:rPr>
          <w:rFonts w:hint="eastAsia"/>
          <w:sz w:val="28"/>
          <w:szCs w:val="28"/>
          <w:lang w:eastAsia="zh-CN"/>
        </w:rPr>
        <w:t>的投入</w:t>
      </w:r>
      <w:r>
        <w:rPr>
          <w:rFonts w:hint="eastAsia"/>
          <w:sz w:val="28"/>
          <w:szCs w:val="28"/>
        </w:rPr>
        <w:t>。</w:t>
      </w:r>
    </w:p>
    <w:p>
      <w:pPr>
        <w:ind w:firstLine="548" w:firstLineChars="196"/>
        <w:rPr>
          <w:sz w:val="28"/>
          <w:szCs w:val="28"/>
        </w:rPr>
      </w:pPr>
      <w:r>
        <w:rPr>
          <w:rFonts w:hint="eastAsia"/>
          <w:sz w:val="28"/>
          <w:szCs w:val="28"/>
        </w:rPr>
        <w:t>（2）．项目改进措施</w:t>
      </w:r>
    </w:p>
    <w:p>
      <w:pPr>
        <w:ind w:firstLine="560" w:firstLineChars="200"/>
        <w:rPr>
          <w:rFonts w:ascii="宋体" w:hAnsi="宋体" w:cs="宋体"/>
          <w:bCs/>
          <w:sz w:val="28"/>
          <w:szCs w:val="28"/>
        </w:rPr>
      </w:pPr>
      <w:r>
        <w:rPr>
          <w:rFonts w:hint="eastAsia" w:ascii="宋体" w:hAnsi="宋体" w:cs="宋体"/>
          <w:bCs/>
          <w:sz w:val="28"/>
          <w:szCs w:val="28"/>
        </w:rPr>
        <w:t>1、充实队伍，加大</w:t>
      </w:r>
      <w:r>
        <w:rPr>
          <w:rFonts w:hint="eastAsia" w:ascii="宋体" w:hAnsi="宋体" w:cs="宋体"/>
          <w:bCs/>
          <w:sz w:val="28"/>
          <w:szCs w:val="28"/>
          <w:lang w:eastAsia="zh-CN"/>
        </w:rPr>
        <w:t>结核病防治</w:t>
      </w:r>
      <w:r>
        <w:rPr>
          <w:rFonts w:hint="eastAsia" w:ascii="宋体" w:hAnsi="宋体" w:cs="宋体"/>
          <w:bCs/>
          <w:sz w:val="28"/>
          <w:szCs w:val="28"/>
        </w:rPr>
        <w:t>工作队伍建设，保证人员充足。</w:t>
      </w:r>
    </w:p>
    <w:p>
      <w:pPr>
        <w:ind w:firstLine="560" w:firstLineChars="200"/>
        <w:rPr>
          <w:rFonts w:ascii="宋体" w:hAnsi="宋体" w:cs="宋体"/>
          <w:bCs/>
          <w:sz w:val="28"/>
          <w:szCs w:val="28"/>
        </w:rPr>
      </w:pPr>
      <w:r>
        <w:rPr>
          <w:rFonts w:hint="eastAsia" w:ascii="宋体" w:hAnsi="宋体" w:cs="宋体"/>
          <w:bCs/>
          <w:sz w:val="28"/>
          <w:szCs w:val="28"/>
        </w:rPr>
        <w:t>2、继续加大对</w:t>
      </w:r>
      <w:r>
        <w:rPr>
          <w:rFonts w:hint="eastAsia" w:ascii="宋体" w:hAnsi="宋体" w:cs="宋体"/>
          <w:bCs/>
          <w:sz w:val="28"/>
          <w:szCs w:val="28"/>
          <w:lang w:eastAsia="zh-CN"/>
        </w:rPr>
        <w:t>结核病防治</w:t>
      </w:r>
      <w:r>
        <w:rPr>
          <w:rFonts w:hint="eastAsia" w:ascii="宋体" w:hAnsi="宋体" w:cs="宋体"/>
          <w:bCs/>
          <w:sz w:val="28"/>
          <w:szCs w:val="28"/>
        </w:rPr>
        <w:t>工作的领导和支持力度，强化部门履行在</w:t>
      </w:r>
      <w:r>
        <w:rPr>
          <w:rFonts w:hint="eastAsia" w:ascii="宋体" w:hAnsi="宋体" w:cs="宋体"/>
          <w:bCs/>
          <w:sz w:val="28"/>
          <w:szCs w:val="28"/>
          <w:lang w:eastAsia="zh-CN"/>
        </w:rPr>
        <w:t>结核病防治</w:t>
      </w:r>
      <w:r>
        <w:rPr>
          <w:rFonts w:hint="eastAsia" w:ascii="宋体" w:hAnsi="宋体" w:cs="宋体"/>
          <w:bCs/>
          <w:sz w:val="28"/>
          <w:szCs w:val="28"/>
        </w:rPr>
        <w:t>工作中的责任，继续发挥</w:t>
      </w:r>
      <w:r>
        <w:rPr>
          <w:rFonts w:hint="eastAsia" w:ascii="宋体" w:hAnsi="宋体" w:cs="宋体"/>
          <w:bCs/>
          <w:sz w:val="28"/>
          <w:szCs w:val="28"/>
          <w:lang w:eastAsia="zh-CN"/>
        </w:rPr>
        <w:t>结核病防治</w:t>
      </w:r>
      <w:r>
        <w:rPr>
          <w:rFonts w:hint="eastAsia" w:ascii="宋体" w:hAnsi="宋体" w:cs="宋体"/>
          <w:bCs/>
          <w:sz w:val="28"/>
          <w:szCs w:val="28"/>
        </w:rPr>
        <w:t>工作领导小组的作用，切实加强对</w:t>
      </w:r>
      <w:r>
        <w:rPr>
          <w:rFonts w:hint="eastAsia" w:ascii="宋体" w:hAnsi="宋体" w:cs="宋体"/>
          <w:bCs/>
          <w:sz w:val="28"/>
          <w:szCs w:val="28"/>
          <w:lang w:eastAsia="zh-CN"/>
        </w:rPr>
        <w:t>结核病防治</w:t>
      </w:r>
      <w:r>
        <w:rPr>
          <w:rFonts w:hint="eastAsia" w:ascii="宋体" w:hAnsi="宋体" w:cs="宋体"/>
          <w:bCs/>
          <w:sz w:val="28"/>
          <w:szCs w:val="28"/>
        </w:rPr>
        <w:t>工作的组织协调力度。</w:t>
      </w:r>
    </w:p>
    <w:p>
      <w:pPr>
        <w:ind w:firstLine="560" w:firstLineChars="200"/>
        <w:rPr>
          <w:rFonts w:ascii="宋体" w:hAnsi="宋体" w:cs="宋体"/>
          <w:bCs/>
          <w:sz w:val="28"/>
          <w:szCs w:val="28"/>
        </w:rPr>
      </w:pPr>
      <w:r>
        <w:rPr>
          <w:rFonts w:hint="eastAsia" w:ascii="宋体" w:hAnsi="宋体" w:cs="宋体"/>
          <w:bCs/>
          <w:sz w:val="28"/>
          <w:szCs w:val="28"/>
          <w:lang w:val="en-US" w:eastAsia="zh-CN"/>
        </w:rPr>
        <w:t>3</w:t>
      </w:r>
      <w:r>
        <w:rPr>
          <w:rFonts w:hint="eastAsia" w:ascii="宋体" w:hAnsi="宋体" w:cs="宋体"/>
          <w:bCs/>
          <w:sz w:val="28"/>
          <w:szCs w:val="28"/>
        </w:rPr>
        <w:t>、继续加大</w:t>
      </w:r>
      <w:r>
        <w:rPr>
          <w:rFonts w:hint="eastAsia" w:ascii="宋体" w:hAnsi="宋体" w:cs="宋体"/>
          <w:bCs/>
          <w:sz w:val="28"/>
          <w:szCs w:val="28"/>
          <w:lang w:eastAsia="zh-CN"/>
        </w:rPr>
        <w:t>结核病防治</w:t>
      </w:r>
      <w:r>
        <w:rPr>
          <w:rFonts w:hint="eastAsia" w:ascii="宋体" w:hAnsi="宋体" w:cs="宋体"/>
          <w:bCs/>
          <w:sz w:val="28"/>
          <w:szCs w:val="28"/>
        </w:rPr>
        <w:t>知识的宣教力度，进一步提高人民群众的卫生防疫防病意识及保健知识水平。</w:t>
      </w:r>
    </w:p>
    <w:p>
      <w:pPr>
        <w:ind w:firstLine="560" w:firstLineChars="200"/>
        <w:rPr>
          <w:rFonts w:ascii="宋体" w:hAnsi="宋体" w:cs="宋体"/>
          <w:bCs/>
          <w:sz w:val="28"/>
          <w:szCs w:val="28"/>
        </w:rPr>
      </w:pPr>
      <w:r>
        <w:rPr>
          <w:rFonts w:hint="eastAsia" w:ascii="宋体" w:hAnsi="宋体" w:cs="宋体"/>
          <w:bCs/>
          <w:sz w:val="28"/>
          <w:szCs w:val="28"/>
          <w:lang w:val="en-US" w:eastAsia="zh-CN"/>
        </w:rPr>
        <w:t>4</w:t>
      </w:r>
      <w:r>
        <w:rPr>
          <w:rFonts w:hint="eastAsia" w:ascii="宋体" w:hAnsi="宋体" w:cs="宋体"/>
          <w:bCs/>
          <w:sz w:val="28"/>
          <w:szCs w:val="28"/>
        </w:rPr>
        <w:t>、加强业务知识的学习、培训力度，全面提升县、乡、村</w:t>
      </w:r>
      <w:r>
        <w:rPr>
          <w:rFonts w:hint="eastAsia" w:ascii="宋体" w:hAnsi="宋体" w:cs="宋体"/>
          <w:bCs/>
          <w:sz w:val="28"/>
          <w:szCs w:val="28"/>
          <w:lang w:eastAsia="zh-CN"/>
        </w:rPr>
        <w:t>结核病防治</w:t>
      </w:r>
      <w:r>
        <w:rPr>
          <w:rFonts w:hint="eastAsia" w:ascii="宋体" w:hAnsi="宋体" w:cs="宋体"/>
          <w:bCs/>
          <w:sz w:val="28"/>
          <w:szCs w:val="28"/>
        </w:rPr>
        <w:t>工作人员的综合素质水平。</w:t>
      </w:r>
    </w:p>
    <w:p>
      <w:pPr>
        <w:ind w:firstLine="560" w:firstLineChars="200"/>
        <w:rPr>
          <w:rFonts w:ascii="宋体" w:hAnsi="宋体" w:cs="宋体"/>
          <w:bCs/>
          <w:sz w:val="28"/>
          <w:szCs w:val="28"/>
        </w:rPr>
      </w:pPr>
      <w:r>
        <w:rPr>
          <w:rFonts w:hint="eastAsia" w:ascii="宋体" w:hAnsi="宋体" w:cs="宋体"/>
          <w:bCs/>
          <w:sz w:val="28"/>
          <w:szCs w:val="28"/>
          <w:lang w:val="en-US" w:eastAsia="zh-CN"/>
        </w:rPr>
        <w:t>5</w:t>
      </w:r>
      <w:r>
        <w:rPr>
          <w:rFonts w:hint="eastAsia" w:ascii="宋体" w:hAnsi="宋体" w:cs="宋体"/>
          <w:bCs/>
          <w:sz w:val="28"/>
          <w:szCs w:val="28"/>
        </w:rPr>
        <w:t>、实行</w:t>
      </w:r>
      <w:r>
        <w:rPr>
          <w:rFonts w:ascii="宋体" w:hAnsi="宋体" w:cs="宋体"/>
          <w:bCs/>
          <w:sz w:val="28"/>
          <w:szCs w:val="28"/>
        </w:rPr>
        <w:t>合理的激励机制，提高工作人员工作热情</w:t>
      </w:r>
      <w:r>
        <w:rPr>
          <w:rFonts w:hint="eastAsia" w:ascii="宋体" w:hAnsi="宋体" w:cs="宋体"/>
          <w:bCs/>
          <w:sz w:val="28"/>
          <w:szCs w:val="28"/>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18</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24 -</w:t>
    </w:r>
    <w:r>
      <w:rPr>
        <w:rFonts w:ascii="宋体" w:hAnsi="宋体" w:eastAsia="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2495C0"/>
    <w:multiLevelType w:val="singleLevel"/>
    <w:tmpl w:val="C32495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4E75A7"/>
    <w:rsid w:val="004E75A7"/>
    <w:rsid w:val="006222A9"/>
    <w:rsid w:val="00B1705C"/>
    <w:rsid w:val="00B31197"/>
    <w:rsid w:val="00F40E22"/>
    <w:rsid w:val="09866577"/>
    <w:rsid w:val="09E33739"/>
    <w:rsid w:val="0BAF659E"/>
    <w:rsid w:val="18D02E29"/>
    <w:rsid w:val="354A11C2"/>
    <w:rsid w:val="3C200EAA"/>
    <w:rsid w:val="4969386E"/>
    <w:rsid w:val="4CC31385"/>
    <w:rsid w:val="4D0E602E"/>
    <w:rsid w:val="53014BA3"/>
    <w:rsid w:val="6CCE249C"/>
    <w:rsid w:val="6F9658A5"/>
    <w:rsid w:val="763B6875"/>
    <w:rsid w:val="766D4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Times New Roman" w:hAnsi="Times New Roman" w:eastAsia="仿宋_GB2312" w:cs="Times New Roman"/>
      <w:sz w:val="18"/>
      <w:szCs w:val="18"/>
    </w:rPr>
  </w:style>
  <w:style w:type="character" w:customStyle="1" w:styleId="7">
    <w:name w:val="页眉 Char"/>
    <w:basedOn w:val="5"/>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Win7w.Com</Company>
  <Pages>9</Pages>
  <Words>533</Words>
  <Characters>3043</Characters>
  <Lines>25</Lines>
  <Paragraphs>7</Paragraphs>
  <TotalTime>15</TotalTime>
  <ScaleCrop>false</ScaleCrop>
  <LinksUpToDate>false</LinksUpToDate>
  <CharactersWithSpaces>3569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2017-11-29T06:55:00Z</dcterms:created>
  <dc:creator>Win7网</dc:creator>
  <cp:lastModifiedBy>快乐每天</cp:lastModifiedBy>
  <dcterms:modified xsi:type="dcterms:W3CDTF">2020-04-15T09:04:56Z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