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：</w:t>
      </w: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绩效目标申报表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755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绩效目标申报单位（</w:t>
            </w: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年度）：资源县妇女联合会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资源县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“儿童之家”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创建工作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莫满春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18078304665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财政局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县妇联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自治区奖补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创建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所“儿童之家”</w:t>
            </w:r>
            <w:bookmarkStart w:id="0" w:name="_GoBack"/>
            <w:bookmarkEnd w:id="0"/>
          </w:p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</w:p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：创建贫困村“儿童之家”</w:t>
            </w:r>
            <w:r>
              <w:rPr>
                <w:kern w:val="0"/>
                <w:sz w:val="18"/>
                <w:szCs w:val="18"/>
              </w:rPr>
              <w:t xml:space="preserve"> 4</w:t>
            </w:r>
            <w:r>
              <w:rPr>
                <w:rFonts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：创建异地扶贫搬迁点“儿童之家”</w:t>
            </w:r>
            <w:r>
              <w:rPr>
                <w:kern w:val="0"/>
                <w:sz w:val="18"/>
                <w:szCs w:val="18"/>
              </w:rPr>
              <w:t xml:space="preserve"> 1</w:t>
            </w:r>
            <w:r>
              <w:rPr>
                <w:rFonts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rFonts w:hint="eastAsia"/>
                <w:kern w:val="0"/>
                <w:sz w:val="18"/>
                <w:szCs w:val="18"/>
              </w:rPr>
              <w:t>：创建非贫困村“儿童之家”</w:t>
            </w:r>
            <w:r>
              <w:rPr>
                <w:kern w:val="0"/>
                <w:sz w:val="18"/>
                <w:szCs w:val="18"/>
              </w:rPr>
              <w:t xml:space="preserve"> 6</w:t>
            </w:r>
            <w:r>
              <w:rPr>
                <w:rFonts w:hint="eastAsia"/>
                <w:kern w:val="0"/>
                <w:sz w:val="18"/>
                <w:szCs w:val="18"/>
              </w:rPr>
              <w:t>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：达到“七有”标准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：任务完成时间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kern w:val="0"/>
                <w:sz w:val="18"/>
                <w:szCs w:val="18"/>
              </w:rPr>
              <w:t>11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：创建成本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kern w:val="0"/>
                <w:sz w:val="18"/>
                <w:szCs w:val="18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：为儿童及其家庭提供学习、娱乐场所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：提高孩子的组织、协调能力，培养孩子的积极向上精神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55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指标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：创建儿童之家</w:t>
            </w:r>
          </w:p>
        </w:tc>
        <w:tc>
          <w:tcPr>
            <w:tcW w:w="1758" w:type="dxa"/>
          </w:tcPr>
          <w:p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78" w:type="dxa"/>
            <w:gridSpan w:val="5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</w:t>
            </w:r>
            <w:r>
              <w:rPr>
                <w:kern w:val="0"/>
                <w:sz w:val="15"/>
                <w:szCs w:val="15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、“其他资金”是指与财政拨款共同用于同一脱贫攻坚项目的单位自有资金、社会资金等。</w:t>
            </w:r>
          </w:p>
          <w:p>
            <w:pPr>
              <w:ind w:firstLine="420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</w:t>
            </w:r>
            <w:r>
              <w:rPr>
                <w:rFonts w:hint="eastAsia"/>
                <w:kern w:val="0"/>
                <w:sz w:val="15"/>
                <w:szCs w:val="15"/>
              </w:rPr>
              <w:t>、各地请根据实际情况，选择适合的二级指标进行填报，并细化为三级指标和指标值。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“财政拨款”，项目涉及的全部财政资金投入。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F0A92"/>
    <w:multiLevelType w:val="multilevel"/>
    <w:tmpl w:val="3EAF0A92"/>
    <w:lvl w:ilvl="0" w:tentative="0">
      <w:start w:val="3"/>
      <w:numFmt w:val="decimal"/>
      <w:lvlText w:val="%1、"/>
      <w:lvlJc w:val="left"/>
      <w:pPr>
        <w:ind w:left="114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B5FE9"/>
    <w:rsid w:val="000D2178"/>
    <w:rsid w:val="000E0B92"/>
    <w:rsid w:val="000E2C9A"/>
    <w:rsid w:val="001048FF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82CF5"/>
    <w:rsid w:val="00384C86"/>
    <w:rsid w:val="00387C95"/>
    <w:rsid w:val="003B3000"/>
    <w:rsid w:val="003C6316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E307B"/>
    <w:rsid w:val="004F25E4"/>
    <w:rsid w:val="004F3741"/>
    <w:rsid w:val="00500CA1"/>
    <w:rsid w:val="00502119"/>
    <w:rsid w:val="005062D3"/>
    <w:rsid w:val="0056548D"/>
    <w:rsid w:val="00570190"/>
    <w:rsid w:val="00584325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1A6C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7407"/>
    <w:rsid w:val="007C6D71"/>
    <w:rsid w:val="00803C79"/>
    <w:rsid w:val="00803D8F"/>
    <w:rsid w:val="00804C6D"/>
    <w:rsid w:val="00817F70"/>
    <w:rsid w:val="008204A2"/>
    <w:rsid w:val="008226E3"/>
    <w:rsid w:val="0082746B"/>
    <w:rsid w:val="008662AA"/>
    <w:rsid w:val="00871954"/>
    <w:rsid w:val="008A6CE6"/>
    <w:rsid w:val="008C62B9"/>
    <w:rsid w:val="008E50EA"/>
    <w:rsid w:val="008F4457"/>
    <w:rsid w:val="008F751B"/>
    <w:rsid w:val="009160C2"/>
    <w:rsid w:val="0094761F"/>
    <w:rsid w:val="00953FD4"/>
    <w:rsid w:val="009565F1"/>
    <w:rsid w:val="009734B3"/>
    <w:rsid w:val="00974E46"/>
    <w:rsid w:val="009C0037"/>
    <w:rsid w:val="009C249C"/>
    <w:rsid w:val="009D2D71"/>
    <w:rsid w:val="00A11599"/>
    <w:rsid w:val="00A261A4"/>
    <w:rsid w:val="00A33252"/>
    <w:rsid w:val="00A47EA1"/>
    <w:rsid w:val="00A6732F"/>
    <w:rsid w:val="00A81A9E"/>
    <w:rsid w:val="00A84AF2"/>
    <w:rsid w:val="00A86C38"/>
    <w:rsid w:val="00AA73BF"/>
    <w:rsid w:val="00AC1D9A"/>
    <w:rsid w:val="00AE105D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12CE6"/>
    <w:rsid w:val="00C36656"/>
    <w:rsid w:val="00C40902"/>
    <w:rsid w:val="00C75AD6"/>
    <w:rsid w:val="00C84164"/>
    <w:rsid w:val="00C93089"/>
    <w:rsid w:val="00CB1A7A"/>
    <w:rsid w:val="00CB1C95"/>
    <w:rsid w:val="00CC50C4"/>
    <w:rsid w:val="00CC57A7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D91230"/>
    <w:rsid w:val="00D971BE"/>
    <w:rsid w:val="00E249CF"/>
    <w:rsid w:val="00E277EF"/>
    <w:rsid w:val="00E37A5A"/>
    <w:rsid w:val="00E46753"/>
    <w:rsid w:val="00E46CF1"/>
    <w:rsid w:val="00E62580"/>
    <w:rsid w:val="00E67EE9"/>
    <w:rsid w:val="00E77562"/>
    <w:rsid w:val="00E90153"/>
    <w:rsid w:val="00E95E9C"/>
    <w:rsid w:val="00EA3C6A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02E9"/>
    <w:rsid w:val="00FA6DE3"/>
    <w:rsid w:val="00FB2DCC"/>
    <w:rsid w:val="00FB4D82"/>
    <w:rsid w:val="00FB68D9"/>
    <w:rsid w:val="00FD33B3"/>
    <w:rsid w:val="00FE1B00"/>
    <w:rsid w:val="00FF4456"/>
    <w:rsid w:val="03FA526F"/>
    <w:rsid w:val="22CB7255"/>
    <w:rsid w:val="24515962"/>
    <w:rsid w:val="283916C4"/>
    <w:rsid w:val="2EB35FA3"/>
    <w:rsid w:val="300F7554"/>
    <w:rsid w:val="32154836"/>
    <w:rsid w:val="378A2014"/>
    <w:rsid w:val="392A6873"/>
    <w:rsid w:val="39A011A6"/>
    <w:rsid w:val="3E6F0508"/>
    <w:rsid w:val="402F6817"/>
    <w:rsid w:val="4E57525D"/>
    <w:rsid w:val="5865004C"/>
    <w:rsid w:val="58AB7F8A"/>
    <w:rsid w:val="614829ED"/>
    <w:rsid w:val="71EB43EA"/>
    <w:rsid w:val="74030E1E"/>
    <w:rsid w:val="7A41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Date Char"/>
    <w:basedOn w:val="9"/>
    <w:link w:val="2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11">
    <w:name w:val="Balloon Text Char"/>
    <w:basedOn w:val="9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Footer Char"/>
    <w:basedOn w:val="9"/>
    <w:link w:val="4"/>
    <w:qFormat/>
    <w:locked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3">
    <w:name w:val="Header Char"/>
    <w:basedOn w:val="9"/>
    <w:link w:val="5"/>
    <w:qFormat/>
    <w:locked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100</Words>
  <Characters>573</Characters>
  <Lines>0</Lines>
  <Paragraphs>0</Paragraphs>
  <TotalTime>43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2020-04-16T00:57:00Z</dcterms:created>
  <dc:creator>l</dc:creator>
  <cp:lastModifiedBy>Administrator</cp:lastModifiedBy>
  <cp:lastPrinted>2020-04-23T01:40:00Z</cp:lastPrinted>
  <dcterms:modified xsi:type="dcterms:W3CDTF">2021-05-13T03:59:54Z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80F39E26649C4D49B0BE3B67458FAD77</vt:lpwstr>
  </property>
</Properties>
</file>