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iCs w:val="0"/>
          <w:caps w:val="0"/>
          <w:color w:val="333333"/>
          <w:spacing w:val="0"/>
          <w:sz w:val="21"/>
          <w:szCs w:val="21"/>
        </w:rPr>
      </w:pPr>
      <w:bookmarkStart w:id="0" w:name="_GoBack"/>
      <w:bookmarkEnd w:id="0"/>
      <w:r>
        <w:rPr>
          <w:rFonts w:hint="eastAsia" w:ascii="黑体" w:hAnsi="宋体" w:eastAsia="黑体" w:cs="黑体"/>
          <w:i w:val="0"/>
          <w:iCs w:val="0"/>
          <w:caps w:val="0"/>
          <w:color w:val="000000"/>
          <w:spacing w:val="0"/>
          <w:sz w:val="36"/>
          <w:szCs w:val="36"/>
          <w:shd w:val="clear" w:fill="FFFFFF"/>
          <w:lang w:eastAsia="zh-CN"/>
        </w:rPr>
        <w:t>资源</w:t>
      </w:r>
      <w:r>
        <w:rPr>
          <w:rFonts w:ascii="黑体" w:hAnsi="宋体" w:eastAsia="黑体" w:cs="黑体"/>
          <w:i w:val="0"/>
          <w:iCs w:val="0"/>
          <w:caps w:val="0"/>
          <w:color w:val="000000"/>
          <w:spacing w:val="0"/>
          <w:sz w:val="36"/>
          <w:szCs w:val="36"/>
          <w:shd w:val="clear" w:fill="FFFFFF"/>
        </w:rPr>
        <w:t>县档案</w:t>
      </w:r>
      <w:r>
        <w:rPr>
          <w:rFonts w:hint="eastAsia" w:ascii="黑体" w:hAnsi="宋体" w:eastAsia="黑体" w:cs="黑体"/>
          <w:i w:val="0"/>
          <w:iCs w:val="0"/>
          <w:caps w:val="0"/>
          <w:color w:val="000000"/>
          <w:spacing w:val="0"/>
          <w:sz w:val="36"/>
          <w:szCs w:val="36"/>
          <w:shd w:val="clear" w:fill="FFFFFF"/>
        </w:rPr>
        <w:t>馆20</w:t>
      </w:r>
      <w:r>
        <w:rPr>
          <w:rFonts w:hint="eastAsia" w:ascii="黑体" w:hAnsi="宋体" w:eastAsia="黑体" w:cs="黑体"/>
          <w:i w:val="0"/>
          <w:iCs w:val="0"/>
          <w:caps w:val="0"/>
          <w:color w:val="000000"/>
          <w:spacing w:val="0"/>
          <w:sz w:val="36"/>
          <w:szCs w:val="36"/>
          <w:shd w:val="clear" w:fill="FFFFFF"/>
          <w:lang w:val="en-US" w:eastAsia="zh-CN"/>
        </w:rPr>
        <w:t>22</w:t>
      </w:r>
      <w:r>
        <w:rPr>
          <w:rFonts w:hint="eastAsia" w:ascii="黑体" w:hAnsi="宋体" w:eastAsia="黑体" w:cs="黑体"/>
          <w:i w:val="0"/>
          <w:iCs w:val="0"/>
          <w:caps w:val="0"/>
          <w:color w:val="000000"/>
          <w:spacing w:val="0"/>
          <w:sz w:val="36"/>
          <w:szCs w:val="36"/>
          <w:shd w:val="clear" w:fill="FFFFFF"/>
        </w:rPr>
        <w:t>年度</w:t>
      </w:r>
      <w:r>
        <w:rPr>
          <w:rFonts w:hint="eastAsia" w:ascii="黑体" w:hAnsi="宋体" w:eastAsia="黑体" w:cs="黑体"/>
          <w:i w:val="0"/>
          <w:iCs w:val="0"/>
          <w:caps w:val="0"/>
          <w:color w:val="000000"/>
          <w:spacing w:val="0"/>
          <w:sz w:val="36"/>
          <w:szCs w:val="36"/>
          <w:shd w:val="clear" w:fill="FFFFFF"/>
          <w:lang w:eastAsia="zh-CN"/>
        </w:rPr>
        <w:t>财政</w:t>
      </w:r>
      <w:r>
        <w:rPr>
          <w:rFonts w:hint="eastAsia" w:ascii="黑体" w:hAnsi="宋体" w:eastAsia="黑体" w:cs="黑体"/>
          <w:i w:val="0"/>
          <w:iCs w:val="0"/>
          <w:caps w:val="0"/>
          <w:color w:val="000000"/>
          <w:spacing w:val="0"/>
          <w:sz w:val="36"/>
          <w:szCs w:val="36"/>
          <w:shd w:val="clear" w:fill="FFFFFF"/>
        </w:rPr>
        <w:t>支出绩效报告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00"/>
        <w:jc w:val="left"/>
        <w:rPr>
          <w:rFonts w:hint="default" w:ascii="Times New Roman" w:hAnsi="Times New Roman" w:cs="Times New Roman"/>
          <w:i w:val="0"/>
          <w:iCs w:val="0"/>
          <w:caps w:val="0"/>
          <w:color w:val="333333"/>
          <w:spacing w:val="0"/>
          <w:sz w:val="21"/>
          <w:szCs w:val="21"/>
        </w:rPr>
      </w:pPr>
      <w:r>
        <w:rPr>
          <w:rFonts w:ascii="仿宋_GB2312" w:hAnsi="仿宋" w:eastAsia="仿宋_GB2312" w:cs="仿宋_GB2312"/>
          <w:i w:val="0"/>
          <w:iCs w:val="0"/>
          <w:caps w:val="0"/>
          <w:color w:val="333333"/>
          <w:spacing w:val="0"/>
          <w:sz w:val="30"/>
          <w:szCs w:val="30"/>
          <w:shd w:val="clear" w:fill="FFFFFF"/>
        </w:rPr>
        <w:t>为进一步规范财政资金管理，牢固树立预算绩效理念，强化支出责任，提高财政资金使用效益，</w:t>
      </w:r>
      <w:r>
        <w:rPr>
          <w:rFonts w:hint="default" w:ascii="仿宋_GB2312" w:hAnsi="仿宋" w:eastAsia="仿宋_GB2312" w:cs="仿宋_GB2312"/>
          <w:i w:val="0"/>
          <w:iCs w:val="0"/>
          <w:caps w:val="0"/>
          <w:color w:val="333333"/>
          <w:spacing w:val="0"/>
          <w:sz w:val="30"/>
          <w:szCs w:val="30"/>
          <w:shd w:val="clear" w:fill="FFFFFF"/>
        </w:rPr>
        <w:t>遵循</w:t>
      </w:r>
      <w:r>
        <w:rPr>
          <w:rFonts w:hint="eastAsia" w:ascii="仿宋" w:hAnsi="仿宋" w:eastAsia="仿宋" w:cs="仿宋"/>
          <w:i w:val="0"/>
          <w:iCs w:val="0"/>
          <w:caps w:val="0"/>
          <w:color w:val="333333"/>
          <w:spacing w:val="0"/>
          <w:sz w:val="30"/>
          <w:szCs w:val="30"/>
          <w:shd w:val="clear" w:fill="FFFFFF"/>
        </w:rPr>
        <w:t>“科学性、规范性、客观性和公正性”的原则,</w:t>
      </w:r>
      <w:r>
        <w:rPr>
          <w:rFonts w:hint="eastAsia" w:ascii="仿宋" w:hAnsi="仿宋" w:eastAsia="仿宋" w:cs="仿宋"/>
          <w:i w:val="0"/>
          <w:iCs w:val="0"/>
          <w:caps w:val="0"/>
          <w:color w:val="000000"/>
          <w:spacing w:val="0"/>
          <w:sz w:val="30"/>
          <w:szCs w:val="30"/>
          <w:shd w:val="clear" w:fill="FFFFFF"/>
        </w:rPr>
        <w:t>现将</w:t>
      </w:r>
      <w:r>
        <w:rPr>
          <w:rFonts w:hint="eastAsia" w:ascii="仿宋_GB2312" w:hAnsi="仿宋" w:eastAsia="仿宋_GB2312" w:cs="仿宋_GB2312"/>
          <w:i w:val="0"/>
          <w:iCs w:val="0"/>
          <w:caps w:val="0"/>
          <w:color w:val="333333"/>
          <w:spacing w:val="0"/>
          <w:sz w:val="30"/>
          <w:szCs w:val="30"/>
          <w:shd w:val="clear" w:fill="FFFFFF"/>
          <w:lang w:eastAsia="zh-CN"/>
        </w:rPr>
        <w:t>资源</w:t>
      </w:r>
      <w:r>
        <w:rPr>
          <w:rFonts w:ascii="仿宋_GB2312" w:hAnsi="仿宋" w:eastAsia="仿宋_GB2312" w:cs="仿宋_GB2312"/>
          <w:i w:val="0"/>
          <w:iCs w:val="0"/>
          <w:caps w:val="0"/>
          <w:color w:val="333333"/>
          <w:spacing w:val="0"/>
          <w:sz w:val="30"/>
          <w:szCs w:val="30"/>
          <w:shd w:val="clear" w:fill="FFFFFF"/>
        </w:rPr>
        <w:t>县档案</w:t>
      </w:r>
      <w:r>
        <w:rPr>
          <w:rFonts w:hint="eastAsia" w:ascii="仿宋_GB2312" w:hAnsi="仿宋" w:eastAsia="仿宋_GB2312" w:cs="仿宋_GB2312"/>
          <w:i w:val="0"/>
          <w:iCs w:val="0"/>
          <w:caps w:val="0"/>
          <w:color w:val="333333"/>
          <w:spacing w:val="0"/>
          <w:sz w:val="30"/>
          <w:szCs w:val="30"/>
          <w:shd w:val="clear" w:fill="FFFFFF"/>
        </w:rPr>
        <w:t>馆20</w:t>
      </w:r>
      <w:r>
        <w:rPr>
          <w:rFonts w:hint="eastAsia" w:ascii="仿宋_GB2312" w:hAnsi="仿宋" w:eastAsia="仿宋_GB2312" w:cs="仿宋_GB2312"/>
          <w:i w:val="0"/>
          <w:iCs w:val="0"/>
          <w:caps w:val="0"/>
          <w:color w:val="333333"/>
          <w:spacing w:val="0"/>
          <w:sz w:val="30"/>
          <w:szCs w:val="30"/>
          <w:shd w:val="clear" w:fill="FFFFFF"/>
          <w:lang w:val="en-US" w:eastAsia="zh-CN"/>
        </w:rPr>
        <w:t>22</w:t>
      </w:r>
      <w:r>
        <w:rPr>
          <w:rFonts w:hint="eastAsia" w:ascii="仿宋_GB2312" w:hAnsi="仿宋" w:eastAsia="仿宋_GB2312" w:cs="仿宋_GB2312"/>
          <w:i w:val="0"/>
          <w:iCs w:val="0"/>
          <w:caps w:val="0"/>
          <w:color w:val="333333"/>
          <w:spacing w:val="0"/>
          <w:sz w:val="30"/>
          <w:szCs w:val="30"/>
          <w:shd w:val="clear" w:fill="FFFFFF"/>
        </w:rPr>
        <w:t>年度</w:t>
      </w:r>
      <w:r>
        <w:rPr>
          <w:rFonts w:hint="eastAsia" w:ascii="仿宋_GB2312" w:hAnsi="仿宋" w:eastAsia="仿宋_GB2312" w:cs="仿宋_GB2312"/>
          <w:i w:val="0"/>
          <w:iCs w:val="0"/>
          <w:caps w:val="0"/>
          <w:color w:val="333333"/>
          <w:spacing w:val="0"/>
          <w:sz w:val="30"/>
          <w:szCs w:val="30"/>
          <w:shd w:val="clear" w:fill="FFFFFF"/>
          <w:lang w:eastAsia="zh-CN"/>
        </w:rPr>
        <w:t>财政</w:t>
      </w:r>
      <w:r>
        <w:rPr>
          <w:rFonts w:hint="eastAsia" w:ascii="仿宋_GB2312" w:hAnsi="仿宋" w:eastAsia="仿宋_GB2312" w:cs="仿宋_GB2312"/>
          <w:i w:val="0"/>
          <w:iCs w:val="0"/>
          <w:caps w:val="0"/>
          <w:color w:val="333333"/>
          <w:spacing w:val="0"/>
          <w:sz w:val="30"/>
          <w:szCs w:val="30"/>
          <w:shd w:val="clear" w:fill="FFFFFF"/>
        </w:rPr>
        <w:t>支出绩效汇</w:t>
      </w:r>
      <w:r>
        <w:rPr>
          <w:rFonts w:hint="eastAsia" w:ascii="仿宋" w:hAnsi="仿宋" w:eastAsia="仿宋" w:cs="仿宋"/>
          <w:i w:val="0"/>
          <w:iCs w:val="0"/>
          <w:caps w:val="0"/>
          <w:color w:val="000000"/>
          <w:spacing w:val="0"/>
          <w:sz w:val="30"/>
          <w:szCs w:val="30"/>
          <w:shd w:val="clear" w:fill="FFFFFF"/>
        </w:rPr>
        <w:t>报如下：</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黑体" w:hAnsi="宋体" w:eastAsia="黑体" w:cs="黑体"/>
          <w:i w:val="0"/>
          <w:iCs w:val="0"/>
          <w:caps w:val="0"/>
          <w:color w:val="000000"/>
          <w:spacing w:val="0"/>
          <w:sz w:val="30"/>
          <w:szCs w:val="30"/>
          <w:shd w:val="clear" w:fill="FFFFFF"/>
        </w:rPr>
      </w:pPr>
      <w:r>
        <w:rPr>
          <w:rFonts w:hint="eastAsia" w:ascii="黑体" w:hAnsi="宋体" w:eastAsia="黑体" w:cs="黑体"/>
          <w:i w:val="0"/>
          <w:iCs w:val="0"/>
          <w:caps w:val="0"/>
          <w:color w:val="000000"/>
          <w:spacing w:val="0"/>
          <w:sz w:val="30"/>
          <w:szCs w:val="30"/>
          <w:shd w:val="clear" w:fill="FFFFFF"/>
        </w:rPr>
        <w:t>部门概况</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right="0" w:rightChars="0" w:firstLine="602" w:firstLineChars="200"/>
        <w:jc w:val="left"/>
        <w:rPr>
          <w:rFonts w:hint="default" w:ascii="Times New Roman" w:hAnsi="Times New Roman" w:cs="Times New Roman"/>
          <w:i w:val="0"/>
          <w:iCs w:val="0"/>
          <w:caps w:val="0"/>
          <w:color w:val="333333"/>
          <w:spacing w:val="0"/>
          <w:sz w:val="21"/>
          <w:szCs w:val="21"/>
        </w:rPr>
      </w:pPr>
      <w:r>
        <w:rPr>
          <w:rFonts w:hint="eastAsia" w:ascii="仿宋_GB2312" w:hAnsi="仿宋" w:eastAsia="仿宋_GB2312" w:cs="仿宋_GB2312"/>
          <w:b/>
          <w:bCs/>
          <w:i w:val="0"/>
          <w:iCs w:val="0"/>
          <w:caps w:val="0"/>
          <w:color w:val="000000"/>
          <w:spacing w:val="0"/>
          <w:sz w:val="30"/>
          <w:szCs w:val="30"/>
          <w:shd w:val="clear" w:fill="FFFFFF"/>
          <w:lang w:eastAsia="zh-CN"/>
        </w:rPr>
        <w:t>（</w:t>
      </w:r>
      <w:r>
        <w:rPr>
          <w:rFonts w:hint="default" w:ascii="仿宋_GB2312" w:hAnsi="仿宋" w:eastAsia="仿宋_GB2312" w:cs="仿宋_GB2312"/>
          <w:b/>
          <w:bCs/>
          <w:i w:val="0"/>
          <w:iCs w:val="0"/>
          <w:caps w:val="0"/>
          <w:color w:val="000000"/>
          <w:spacing w:val="0"/>
          <w:sz w:val="30"/>
          <w:szCs w:val="30"/>
          <w:shd w:val="clear" w:fill="FFFFFF"/>
        </w:rPr>
        <w:t>一）机构情况。</w:t>
      </w:r>
      <w:r>
        <w:rPr>
          <w:rFonts w:hint="eastAsia" w:ascii="仿宋_GB2312" w:hAnsi="仿宋" w:eastAsia="仿宋_GB2312" w:cs="仿宋_GB2312"/>
          <w:i w:val="0"/>
          <w:iCs w:val="0"/>
          <w:caps w:val="0"/>
          <w:color w:val="333333"/>
          <w:spacing w:val="0"/>
          <w:sz w:val="30"/>
          <w:szCs w:val="30"/>
          <w:shd w:val="clear" w:fill="FFFFFF"/>
          <w:lang w:eastAsia="zh-CN"/>
        </w:rPr>
        <w:t>资源</w:t>
      </w:r>
      <w:r>
        <w:rPr>
          <w:rFonts w:hint="default" w:ascii="仿宋_GB2312" w:hAnsi="仿宋" w:eastAsia="仿宋_GB2312" w:cs="仿宋_GB2312"/>
          <w:i w:val="0"/>
          <w:iCs w:val="0"/>
          <w:caps w:val="0"/>
          <w:color w:val="333333"/>
          <w:spacing w:val="0"/>
          <w:sz w:val="30"/>
          <w:szCs w:val="30"/>
          <w:shd w:val="clear" w:fill="FFFFFF"/>
        </w:rPr>
        <w:t>县档案馆内设有</w:t>
      </w:r>
      <w:r>
        <w:rPr>
          <w:rFonts w:hint="eastAsia" w:ascii="仿宋_GB2312" w:hAnsi="仿宋" w:eastAsia="仿宋_GB2312" w:cs="仿宋_GB2312"/>
          <w:i w:val="0"/>
          <w:iCs w:val="0"/>
          <w:caps w:val="0"/>
          <w:color w:val="333333"/>
          <w:spacing w:val="0"/>
          <w:sz w:val="30"/>
          <w:szCs w:val="30"/>
          <w:shd w:val="clear" w:fill="FFFFFF"/>
        </w:rPr>
        <w:t>办公室</w:t>
      </w:r>
      <w:r>
        <w:rPr>
          <w:rFonts w:hint="default" w:ascii="仿宋_GB2312" w:hAnsi="仿宋" w:eastAsia="仿宋_GB2312" w:cs="仿宋_GB2312"/>
          <w:i w:val="0"/>
          <w:iCs w:val="0"/>
          <w:caps w:val="0"/>
          <w:color w:val="333333"/>
          <w:spacing w:val="0"/>
          <w:sz w:val="30"/>
          <w:szCs w:val="30"/>
          <w:shd w:val="clear" w:fill="FFFFFF"/>
        </w:rPr>
        <w:t>、</w:t>
      </w:r>
      <w:r>
        <w:rPr>
          <w:rFonts w:hint="eastAsia" w:ascii="仿宋_GB2312" w:hAnsi="仿宋" w:eastAsia="仿宋_GB2312" w:cs="仿宋_GB2312"/>
          <w:i w:val="0"/>
          <w:iCs w:val="0"/>
          <w:caps w:val="0"/>
          <w:color w:val="333333"/>
          <w:spacing w:val="0"/>
          <w:sz w:val="30"/>
          <w:szCs w:val="30"/>
          <w:shd w:val="clear" w:fill="FFFFFF"/>
          <w:lang w:eastAsia="zh-CN"/>
        </w:rPr>
        <w:t>接收</w:t>
      </w:r>
      <w:r>
        <w:rPr>
          <w:rFonts w:hint="default" w:ascii="仿宋_GB2312" w:hAnsi="仿宋" w:eastAsia="仿宋_GB2312" w:cs="仿宋_GB2312"/>
          <w:i w:val="0"/>
          <w:iCs w:val="0"/>
          <w:caps w:val="0"/>
          <w:color w:val="333333"/>
          <w:spacing w:val="0"/>
          <w:sz w:val="30"/>
          <w:szCs w:val="30"/>
          <w:shd w:val="clear" w:fill="FFFFFF"/>
        </w:rPr>
        <w:t>保管利用股、</w:t>
      </w:r>
      <w:r>
        <w:rPr>
          <w:rFonts w:hint="eastAsia" w:ascii="仿宋_GB2312" w:hAnsi="仿宋" w:eastAsia="仿宋_GB2312" w:cs="仿宋_GB2312"/>
          <w:i w:val="0"/>
          <w:iCs w:val="0"/>
          <w:caps w:val="0"/>
          <w:color w:val="333333"/>
          <w:spacing w:val="0"/>
          <w:sz w:val="30"/>
          <w:szCs w:val="30"/>
          <w:shd w:val="clear" w:fill="FFFFFF"/>
        </w:rPr>
        <w:t>征集编研宣教股</w:t>
      </w:r>
      <w:r>
        <w:rPr>
          <w:rFonts w:hint="eastAsia" w:ascii="仿宋_GB2312" w:hAnsi="仿宋" w:eastAsia="仿宋_GB2312" w:cs="仿宋_GB2312"/>
          <w:i w:val="0"/>
          <w:iCs w:val="0"/>
          <w:caps w:val="0"/>
          <w:color w:val="333333"/>
          <w:spacing w:val="0"/>
          <w:sz w:val="30"/>
          <w:szCs w:val="30"/>
          <w:shd w:val="clear" w:fill="FFFFFF"/>
          <w:lang w:val="en-US" w:eastAsia="zh-CN"/>
        </w:rPr>
        <w:t>3</w:t>
      </w:r>
      <w:r>
        <w:rPr>
          <w:rFonts w:hint="default" w:ascii="仿宋_GB2312" w:hAnsi="仿宋" w:eastAsia="仿宋_GB2312" w:cs="仿宋_GB2312"/>
          <w:i w:val="0"/>
          <w:iCs w:val="0"/>
          <w:caps w:val="0"/>
          <w:color w:val="333333"/>
          <w:spacing w:val="0"/>
          <w:sz w:val="30"/>
          <w:szCs w:val="30"/>
          <w:shd w:val="clear" w:fill="FFFFFF"/>
        </w:rPr>
        <w:t>个股室</w:t>
      </w:r>
      <w:r>
        <w:rPr>
          <w:rFonts w:hint="default" w:ascii="仿宋_GB2312" w:hAnsi="仿宋" w:eastAsia="仿宋_GB2312" w:cs="仿宋_GB2312"/>
          <w:i w:val="0"/>
          <w:iCs w:val="0"/>
          <w:caps w:val="0"/>
          <w:color w:val="000000"/>
          <w:spacing w:val="0"/>
          <w:sz w:val="30"/>
          <w:szCs w:val="3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right="0" w:firstLine="602" w:firstLineChars="20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000000"/>
          <w:spacing w:val="0"/>
          <w:sz w:val="30"/>
          <w:szCs w:val="30"/>
          <w:shd w:val="clear" w:fill="FFFFFF"/>
        </w:rPr>
        <w:t>(二)人员编制情况。</w:t>
      </w:r>
      <w:r>
        <w:rPr>
          <w:rFonts w:hint="default" w:ascii="仿宋_GB2312" w:hAnsi="仿宋" w:eastAsia="仿宋_GB2312" w:cs="仿宋_GB2312"/>
          <w:i w:val="0"/>
          <w:iCs w:val="0"/>
          <w:caps w:val="0"/>
          <w:color w:val="333333"/>
          <w:spacing w:val="0"/>
          <w:sz w:val="30"/>
          <w:szCs w:val="30"/>
          <w:shd w:val="clear" w:fill="FFFFFF"/>
          <w:lang w:eastAsia="zh-CN"/>
        </w:rPr>
        <w:t>本单位共有编制</w:t>
      </w:r>
      <w:r>
        <w:rPr>
          <w:rFonts w:hint="eastAsia" w:ascii="仿宋_GB2312" w:hAnsi="仿宋" w:eastAsia="仿宋_GB2312" w:cs="仿宋_GB2312"/>
          <w:i w:val="0"/>
          <w:iCs w:val="0"/>
          <w:caps w:val="0"/>
          <w:color w:val="333333"/>
          <w:spacing w:val="0"/>
          <w:sz w:val="30"/>
          <w:szCs w:val="30"/>
          <w:shd w:val="clear" w:fill="FFFFFF"/>
          <w:lang w:val="en-US" w:eastAsia="zh-CN"/>
        </w:rPr>
        <w:t>9</w:t>
      </w:r>
      <w:r>
        <w:rPr>
          <w:rFonts w:hint="default" w:ascii="仿宋_GB2312" w:hAnsi="仿宋" w:eastAsia="仿宋_GB2312" w:cs="仿宋_GB2312"/>
          <w:i w:val="0"/>
          <w:iCs w:val="0"/>
          <w:caps w:val="0"/>
          <w:color w:val="333333"/>
          <w:spacing w:val="0"/>
          <w:sz w:val="30"/>
          <w:szCs w:val="30"/>
          <w:shd w:val="clear" w:fill="FFFFFF"/>
          <w:lang w:eastAsia="zh-CN"/>
        </w:rPr>
        <w:t>个，</w:t>
      </w:r>
      <w:r>
        <w:rPr>
          <w:rFonts w:hint="eastAsia" w:ascii="仿宋_GB2312" w:hAnsi="仿宋" w:eastAsia="仿宋_GB2312" w:cs="仿宋_GB2312"/>
          <w:i w:val="0"/>
          <w:iCs w:val="0"/>
          <w:caps w:val="0"/>
          <w:color w:val="333333"/>
          <w:spacing w:val="0"/>
          <w:sz w:val="30"/>
          <w:szCs w:val="30"/>
          <w:shd w:val="clear" w:fill="FFFFFF"/>
          <w:lang w:eastAsia="zh-CN"/>
        </w:rPr>
        <w:t>20</w:t>
      </w:r>
      <w:r>
        <w:rPr>
          <w:rFonts w:hint="eastAsia" w:ascii="仿宋_GB2312" w:hAnsi="仿宋" w:eastAsia="仿宋_GB2312" w:cs="仿宋_GB2312"/>
          <w:i w:val="0"/>
          <w:iCs w:val="0"/>
          <w:caps w:val="0"/>
          <w:color w:val="333333"/>
          <w:spacing w:val="0"/>
          <w:sz w:val="30"/>
          <w:szCs w:val="30"/>
          <w:shd w:val="clear" w:fill="FFFFFF"/>
          <w:lang w:val="en-US" w:eastAsia="zh-CN"/>
        </w:rPr>
        <w:t>22</w:t>
      </w:r>
      <w:r>
        <w:rPr>
          <w:rFonts w:hint="default" w:ascii="仿宋_GB2312" w:hAnsi="仿宋" w:eastAsia="仿宋_GB2312" w:cs="仿宋_GB2312"/>
          <w:i w:val="0"/>
          <w:iCs w:val="0"/>
          <w:caps w:val="0"/>
          <w:color w:val="333333"/>
          <w:spacing w:val="0"/>
          <w:sz w:val="30"/>
          <w:szCs w:val="30"/>
          <w:shd w:val="clear" w:fill="FFFFFF"/>
          <w:lang w:eastAsia="zh-CN"/>
        </w:rPr>
        <w:t>年</w:t>
      </w:r>
      <w:r>
        <w:rPr>
          <w:rFonts w:hint="eastAsia" w:ascii="仿宋_GB2312" w:hAnsi="仿宋" w:eastAsia="仿宋_GB2312" w:cs="仿宋_GB2312"/>
          <w:i w:val="0"/>
          <w:iCs w:val="0"/>
          <w:caps w:val="0"/>
          <w:color w:val="333333"/>
          <w:spacing w:val="0"/>
          <w:sz w:val="30"/>
          <w:szCs w:val="30"/>
          <w:shd w:val="clear" w:fill="FFFFFF"/>
          <w:lang w:eastAsia="zh-CN"/>
        </w:rPr>
        <w:t>12月末，单位实有人数</w:t>
      </w:r>
      <w:r>
        <w:rPr>
          <w:rFonts w:hint="eastAsia" w:ascii="仿宋_GB2312" w:hAnsi="仿宋" w:eastAsia="仿宋_GB2312" w:cs="仿宋_GB2312"/>
          <w:i w:val="0"/>
          <w:iCs w:val="0"/>
          <w:caps w:val="0"/>
          <w:color w:val="333333"/>
          <w:spacing w:val="0"/>
          <w:sz w:val="30"/>
          <w:szCs w:val="30"/>
          <w:shd w:val="clear" w:fill="FFFFFF"/>
          <w:lang w:val="en-US" w:eastAsia="zh-CN"/>
        </w:rPr>
        <w:t>8</w:t>
      </w:r>
      <w:r>
        <w:rPr>
          <w:rFonts w:hint="default" w:ascii="仿宋_GB2312" w:hAnsi="仿宋" w:eastAsia="仿宋_GB2312" w:cs="仿宋_GB2312"/>
          <w:i w:val="0"/>
          <w:iCs w:val="0"/>
          <w:caps w:val="0"/>
          <w:color w:val="333333"/>
          <w:spacing w:val="0"/>
          <w:sz w:val="30"/>
          <w:szCs w:val="30"/>
          <w:shd w:val="clear" w:fill="FFFFFF"/>
          <w:lang w:eastAsia="zh-CN"/>
        </w:rPr>
        <w:t>人，其中：在职</w:t>
      </w:r>
      <w:r>
        <w:rPr>
          <w:rFonts w:hint="eastAsia" w:ascii="仿宋_GB2312" w:hAnsi="仿宋" w:eastAsia="仿宋_GB2312" w:cs="仿宋_GB2312"/>
          <w:i w:val="0"/>
          <w:iCs w:val="0"/>
          <w:caps w:val="0"/>
          <w:color w:val="333333"/>
          <w:spacing w:val="0"/>
          <w:sz w:val="30"/>
          <w:szCs w:val="30"/>
          <w:shd w:val="clear" w:fill="FFFFFF"/>
          <w:lang w:val="en-US" w:eastAsia="zh-CN"/>
        </w:rPr>
        <w:t>8</w:t>
      </w:r>
      <w:r>
        <w:rPr>
          <w:rFonts w:hint="default" w:ascii="仿宋_GB2312" w:hAnsi="仿宋" w:eastAsia="仿宋_GB2312" w:cs="仿宋_GB2312"/>
          <w:i w:val="0"/>
          <w:iCs w:val="0"/>
          <w:caps w:val="0"/>
          <w:color w:val="333333"/>
          <w:spacing w:val="0"/>
          <w:sz w:val="30"/>
          <w:szCs w:val="30"/>
          <w:shd w:val="clear" w:fill="FFFFFF"/>
          <w:lang w:eastAsia="zh-CN"/>
        </w:rPr>
        <w:t>人，退休</w:t>
      </w:r>
      <w:r>
        <w:rPr>
          <w:rFonts w:hint="eastAsia" w:ascii="仿宋_GB2312" w:hAnsi="仿宋" w:eastAsia="仿宋_GB2312" w:cs="仿宋_GB2312"/>
          <w:i w:val="0"/>
          <w:iCs w:val="0"/>
          <w:caps w:val="0"/>
          <w:color w:val="333333"/>
          <w:spacing w:val="0"/>
          <w:sz w:val="30"/>
          <w:szCs w:val="30"/>
          <w:shd w:val="clear" w:fill="FFFFFF"/>
          <w:lang w:val="en-US" w:eastAsia="zh-CN"/>
        </w:rPr>
        <w:t>7</w:t>
      </w:r>
      <w:r>
        <w:rPr>
          <w:rFonts w:hint="eastAsia" w:ascii="仿宋_GB2312" w:hAnsi="仿宋" w:eastAsia="仿宋_GB2312" w:cs="仿宋_GB2312"/>
          <w:i w:val="0"/>
          <w:iCs w:val="0"/>
          <w:caps w:val="0"/>
          <w:color w:val="333333"/>
          <w:spacing w:val="0"/>
          <w:sz w:val="30"/>
          <w:szCs w:val="30"/>
          <w:shd w:val="clear" w:fill="FFFFFF"/>
          <w:lang w:eastAsia="zh-CN"/>
        </w:rPr>
        <w:t>人</w:t>
      </w:r>
      <w:r>
        <w:rPr>
          <w:rFonts w:hint="eastAsia" w:ascii="仿宋" w:hAnsi="仿宋" w:eastAsia="仿宋" w:cs="仿宋"/>
          <w:i w:val="0"/>
          <w:iCs w:val="0"/>
          <w:caps w:val="0"/>
          <w:color w:val="000000"/>
          <w:spacing w:val="0"/>
          <w:sz w:val="30"/>
          <w:szCs w:val="3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right="0" w:firstLine="602" w:firstLineChars="200"/>
        <w:jc w:val="left"/>
        <w:rPr>
          <w:rFonts w:hint="default" w:ascii="Times New Roman" w:hAnsi="Times New Roman" w:cs="Times New Roman"/>
          <w:i w:val="0"/>
          <w:iCs w:val="0"/>
          <w:caps w:val="0"/>
          <w:color w:val="333333"/>
          <w:spacing w:val="0"/>
          <w:sz w:val="21"/>
          <w:szCs w:val="21"/>
        </w:rPr>
      </w:pPr>
      <w:r>
        <w:rPr>
          <w:rFonts w:hint="default" w:ascii="仿宋_GB2312" w:hAnsi="仿宋" w:eastAsia="仿宋_GB2312" w:cs="仿宋_GB2312"/>
          <w:b/>
          <w:bCs/>
          <w:i w:val="0"/>
          <w:iCs w:val="0"/>
          <w:caps w:val="0"/>
          <w:color w:val="000000"/>
          <w:spacing w:val="0"/>
          <w:sz w:val="30"/>
          <w:szCs w:val="30"/>
          <w:shd w:val="clear" w:fill="FFFFFF"/>
        </w:rPr>
        <w:t>（三）单位主要职能职责。</w:t>
      </w:r>
    </w:p>
    <w:p>
      <w:pPr>
        <w:spacing w:line="586" w:lineRule="exact"/>
        <w:ind w:firstLine="600" w:firstLineChars="200"/>
        <w:rPr>
          <w:rFonts w:hint="eastAsia" w:ascii="仿宋_GB2312" w:hAnsi="仿宋" w:eastAsia="仿宋_GB2312" w:cs="仿宋_GB2312"/>
          <w:i w:val="0"/>
          <w:iCs w:val="0"/>
          <w:caps w:val="0"/>
          <w:color w:val="333333"/>
          <w:spacing w:val="0"/>
          <w:kern w:val="0"/>
          <w:sz w:val="30"/>
          <w:szCs w:val="30"/>
          <w:shd w:val="clear" w:fill="FFFFFF"/>
          <w:lang w:val="en-US" w:eastAsia="zh-CN" w:bidi="ar"/>
        </w:rPr>
      </w:pPr>
      <w:r>
        <w:rPr>
          <w:rFonts w:hint="eastAsia" w:ascii="仿宋_GB2312" w:hAnsi="仿宋" w:eastAsia="仿宋_GB2312" w:cs="仿宋_GB2312"/>
          <w:i w:val="0"/>
          <w:iCs w:val="0"/>
          <w:caps w:val="0"/>
          <w:color w:val="333333"/>
          <w:spacing w:val="0"/>
          <w:kern w:val="0"/>
          <w:sz w:val="30"/>
          <w:szCs w:val="30"/>
          <w:shd w:val="clear" w:fill="FFFFFF"/>
          <w:lang w:val="en-US" w:eastAsia="zh-CN" w:bidi="ar"/>
        </w:rPr>
        <w:t>（一）贯彻执行党和国家、自治区、市、县有关档案管理的法律法规规章及有关规定规划计划，编制和实施本馆档案事业中长期发展规划和年度计划以及管理制度，集中统一管理县级重要档案资料，保守党和国家秘密，维护档案完整与安全。</w:t>
      </w:r>
    </w:p>
    <w:p>
      <w:pPr>
        <w:spacing w:line="586" w:lineRule="exact"/>
        <w:ind w:firstLine="645"/>
        <w:rPr>
          <w:rFonts w:hint="eastAsia" w:ascii="仿宋_GB2312" w:hAnsi="仿宋" w:eastAsia="仿宋_GB2312" w:cs="仿宋_GB2312"/>
          <w:i w:val="0"/>
          <w:iCs w:val="0"/>
          <w:caps w:val="0"/>
          <w:color w:val="333333"/>
          <w:spacing w:val="0"/>
          <w:kern w:val="0"/>
          <w:sz w:val="30"/>
          <w:szCs w:val="30"/>
          <w:shd w:val="clear" w:fill="FFFFFF"/>
          <w:lang w:val="en-US" w:eastAsia="zh-CN" w:bidi="ar"/>
        </w:rPr>
      </w:pPr>
      <w:r>
        <w:rPr>
          <w:rFonts w:hint="eastAsia" w:ascii="仿宋_GB2312" w:hAnsi="仿宋" w:eastAsia="仿宋_GB2312" w:cs="仿宋_GB2312"/>
          <w:i w:val="0"/>
          <w:iCs w:val="0"/>
          <w:caps w:val="0"/>
          <w:color w:val="333333"/>
          <w:spacing w:val="0"/>
          <w:kern w:val="0"/>
          <w:sz w:val="30"/>
          <w:szCs w:val="30"/>
          <w:shd w:val="clear" w:fill="FFFFFF"/>
          <w:lang w:val="en-US" w:eastAsia="zh-CN" w:bidi="ar"/>
        </w:rPr>
        <w:t>（二）依法接收县党政机关、人民团体、国有企事业单位和社会组织的各类档案及政府公报等政府公开信息。</w:t>
      </w:r>
    </w:p>
    <w:p>
      <w:pPr>
        <w:spacing w:line="586" w:lineRule="exact"/>
        <w:ind w:firstLine="645"/>
        <w:rPr>
          <w:rFonts w:hint="eastAsia" w:ascii="仿宋_GB2312" w:hAnsi="仿宋" w:eastAsia="仿宋_GB2312" w:cs="仿宋_GB2312"/>
          <w:i w:val="0"/>
          <w:iCs w:val="0"/>
          <w:caps w:val="0"/>
          <w:color w:val="333333"/>
          <w:spacing w:val="0"/>
          <w:kern w:val="0"/>
          <w:sz w:val="30"/>
          <w:szCs w:val="30"/>
          <w:shd w:val="clear" w:fill="FFFFFF"/>
          <w:lang w:val="en-US" w:eastAsia="zh-CN" w:bidi="ar"/>
        </w:rPr>
      </w:pPr>
      <w:r>
        <w:rPr>
          <w:rFonts w:hint="eastAsia" w:ascii="仿宋_GB2312" w:hAnsi="仿宋" w:eastAsia="仿宋_GB2312" w:cs="仿宋_GB2312"/>
          <w:i w:val="0"/>
          <w:iCs w:val="0"/>
          <w:caps w:val="0"/>
          <w:color w:val="333333"/>
          <w:spacing w:val="0"/>
          <w:kern w:val="0"/>
          <w:sz w:val="30"/>
          <w:szCs w:val="30"/>
          <w:shd w:val="clear" w:fill="FFFFFF"/>
          <w:lang w:val="en-US" w:eastAsia="zh-CN" w:bidi="ar"/>
        </w:rPr>
        <w:t>（三）研究制定本馆进馆档案的接收标准和规范，负责县直单位进馆档案整理质量检查和移交工作。</w:t>
      </w:r>
    </w:p>
    <w:p>
      <w:pPr>
        <w:spacing w:line="586" w:lineRule="exact"/>
        <w:ind w:firstLine="645"/>
        <w:rPr>
          <w:rFonts w:hint="eastAsia" w:ascii="仿宋_GB2312" w:hAnsi="仿宋" w:eastAsia="仿宋_GB2312" w:cs="仿宋_GB2312"/>
          <w:i w:val="0"/>
          <w:iCs w:val="0"/>
          <w:caps w:val="0"/>
          <w:color w:val="333333"/>
          <w:spacing w:val="0"/>
          <w:kern w:val="0"/>
          <w:sz w:val="30"/>
          <w:szCs w:val="30"/>
          <w:shd w:val="clear" w:fill="FFFFFF"/>
          <w:lang w:val="en-US" w:eastAsia="zh-CN" w:bidi="ar"/>
        </w:rPr>
      </w:pPr>
      <w:r>
        <w:rPr>
          <w:rFonts w:hint="eastAsia" w:ascii="仿宋_GB2312" w:hAnsi="仿宋" w:eastAsia="仿宋_GB2312" w:cs="仿宋_GB2312"/>
          <w:i w:val="0"/>
          <w:iCs w:val="0"/>
          <w:caps w:val="0"/>
          <w:color w:val="333333"/>
          <w:spacing w:val="0"/>
          <w:kern w:val="0"/>
          <w:sz w:val="30"/>
          <w:szCs w:val="30"/>
          <w:shd w:val="clear" w:fill="FFFFFF"/>
          <w:lang w:val="en-US" w:eastAsia="zh-CN" w:bidi="ar"/>
        </w:rPr>
        <w:t>（四）收集各个历史时期政权机构、社会组织、著名人物的档案。</w:t>
      </w:r>
    </w:p>
    <w:p>
      <w:pPr>
        <w:spacing w:line="586" w:lineRule="exact"/>
        <w:ind w:firstLine="645"/>
        <w:rPr>
          <w:rFonts w:hint="eastAsia" w:ascii="仿宋_GB2312" w:hAnsi="仿宋" w:eastAsia="仿宋_GB2312" w:cs="仿宋_GB2312"/>
          <w:i w:val="0"/>
          <w:iCs w:val="0"/>
          <w:caps w:val="0"/>
          <w:color w:val="333333"/>
          <w:spacing w:val="0"/>
          <w:kern w:val="0"/>
          <w:sz w:val="30"/>
          <w:szCs w:val="30"/>
          <w:shd w:val="clear" w:fill="FFFFFF"/>
          <w:lang w:val="en-US" w:eastAsia="zh-CN" w:bidi="ar"/>
        </w:rPr>
      </w:pPr>
      <w:r>
        <w:rPr>
          <w:rFonts w:hint="eastAsia" w:ascii="仿宋_GB2312" w:hAnsi="仿宋" w:eastAsia="仿宋_GB2312" w:cs="仿宋_GB2312"/>
          <w:i w:val="0"/>
          <w:iCs w:val="0"/>
          <w:caps w:val="0"/>
          <w:color w:val="333333"/>
          <w:spacing w:val="0"/>
          <w:kern w:val="0"/>
          <w:sz w:val="30"/>
          <w:szCs w:val="30"/>
          <w:shd w:val="clear" w:fill="FFFFFF"/>
          <w:lang w:val="en-US" w:eastAsia="zh-CN" w:bidi="ar"/>
        </w:rPr>
        <w:t>（五）征集散存在国内外的对国家和社会具有长久保存价值的重要档案资料。</w:t>
      </w:r>
    </w:p>
    <w:p>
      <w:pPr>
        <w:spacing w:line="586" w:lineRule="exact"/>
        <w:ind w:firstLine="645"/>
        <w:rPr>
          <w:rFonts w:hint="eastAsia" w:ascii="仿宋_GB2312" w:hAnsi="仿宋" w:eastAsia="仿宋_GB2312" w:cs="仿宋_GB2312"/>
          <w:i w:val="0"/>
          <w:iCs w:val="0"/>
          <w:caps w:val="0"/>
          <w:color w:val="333333"/>
          <w:spacing w:val="0"/>
          <w:kern w:val="0"/>
          <w:sz w:val="30"/>
          <w:szCs w:val="30"/>
          <w:shd w:val="clear" w:fill="FFFFFF"/>
          <w:lang w:val="en-US" w:eastAsia="zh-CN" w:bidi="ar"/>
        </w:rPr>
      </w:pPr>
      <w:r>
        <w:rPr>
          <w:rFonts w:hint="eastAsia" w:ascii="仿宋_GB2312" w:hAnsi="仿宋" w:eastAsia="仿宋_GB2312" w:cs="仿宋_GB2312"/>
          <w:i w:val="0"/>
          <w:iCs w:val="0"/>
          <w:caps w:val="0"/>
          <w:color w:val="333333"/>
          <w:spacing w:val="0"/>
          <w:kern w:val="0"/>
          <w:sz w:val="30"/>
          <w:szCs w:val="30"/>
          <w:shd w:val="clear" w:fill="FFFFFF"/>
          <w:lang w:val="en-US" w:eastAsia="zh-CN" w:bidi="ar"/>
        </w:rPr>
        <w:t>（六）开展档案资料的整理、编目、鉴定、保管、保护、统计等各项基础业务工作。组织县直单位依法依规开展馆藏档案解密和开放鉴定工作。承担重要档案异地异质备份工作。承担馆藏档案资料的修复、缩微等抢救保护工作。</w:t>
      </w:r>
    </w:p>
    <w:p>
      <w:pPr>
        <w:spacing w:line="586" w:lineRule="exact"/>
        <w:ind w:firstLine="645"/>
        <w:rPr>
          <w:rFonts w:hint="eastAsia" w:ascii="仿宋_GB2312" w:hAnsi="仿宋" w:eastAsia="仿宋_GB2312" w:cs="仿宋_GB2312"/>
          <w:i w:val="0"/>
          <w:iCs w:val="0"/>
          <w:caps w:val="0"/>
          <w:color w:val="333333"/>
          <w:spacing w:val="0"/>
          <w:kern w:val="0"/>
          <w:sz w:val="30"/>
          <w:szCs w:val="30"/>
          <w:shd w:val="clear" w:fill="FFFFFF"/>
          <w:lang w:val="en-US" w:eastAsia="zh-CN" w:bidi="ar"/>
        </w:rPr>
      </w:pPr>
      <w:r>
        <w:rPr>
          <w:rFonts w:hint="eastAsia" w:ascii="仿宋_GB2312" w:hAnsi="仿宋" w:eastAsia="仿宋_GB2312" w:cs="仿宋_GB2312"/>
          <w:i w:val="0"/>
          <w:iCs w:val="0"/>
          <w:caps w:val="0"/>
          <w:color w:val="333333"/>
          <w:spacing w:val="0"/>
          <w:kern w:val="0"/>
          <w:sz w:val="30"/>
          <w:szCs w:val="30"/>
          <w:shd w:val="clear" w:fill="FFFFFF"/>
          <w:lang w:val="en-US" w:eastAsia="zh-CN" w:bidi="ar"/>
        </w:rPr>
        <w:t>（七）开展档案资料的利用服务工作，提供档案资料查阅利用，依法依规公布档案，研究、编纂、出版档案史料，举办档案陈列展览，为党委和政府决策提供参考，为社会提供服务。</w:t>
      </w:r>
    </w:p>
    <w:p>
      <w:pPr>
        <w:spacing w:line="586" w:lineRule="exact"/>
        <w:ind w:firstLine="645"/>
        <w:rPr>
          <w:rFonts w:hint="eastAsia" w:ascii="仿宋_GB2312" w:hAnsi="仿宋" w:eastAsia="仿宋_GB2312" w:cs="仿宋_GB2312"/>
          <w:i w:val="0"/>
          <w:iCs w:val="0"/>
          <w:caps w:val="0"/>
          <w:color w:val="333333"/>
          <w:spacing w:val="0"/>
          <w:kern w:val="0"/>
          <w:sz w:val="30"/>
          <w:szCs w:val="30"/>
          <w:shd w:val="clear" w:fill="FFFFFF"/>
          <w:lang w:val="en-US" w:eastAsia="zh-CN" w:bidi="ar"/>
        </w:rPr>
      </w:pPr>
      <w:r>
        <w:rPr>
          <w:rFonts w:hint="eastAsia" w:ascii="仿宋_GB2312" w:hAnsi="仿宋" w:eastAsia="仿宋_GB2312" w:cs="仿宋_GB2312"/>
          <w:i w:val="0"/>
          <w:iCs w:val="0"/>
          <w:caps w:val="0"/>
          <w:color w:val="333333"/>
          <w:spacing w:val="0"/>
          <w:kern w:val="0"/>
          <w:sz w:val="30"/>
          <w:szCs w:val="30"/>
          <w:shd w:val="clear" w:fill="FFFFFF"/>
          <w:lang w:val="en-US" w:eastAsia="zh-CN" w:bidi="ar"/>
        </w:rPr>
        <w:t>（八）开展档案宣传、档案文化建设和档案科研工作。开展馆际合作和业务交流工作。负责本馆专业人才队伍建设。</w:t>
      </w:r>
    </w:p>
    <w:p>
      <w:pPr>
        <w:spacing w:line="586" w:lineRule="exact"/>
        <w:ind w:firstLine="645"/>
        <w:rPr>
          <w:rFonts w:hint="eastAsia" w:ascii="仿宋_GB2312" w:hAnsi="仿宋" w:eastAsia="仿宋_GB2312" w:cs="仿宋_GB2312"/>
          <w:i w:val="0"/>
          <w:iCs w:val="0"/>
          <w:caps w:val="0"/>
          <w:color w:val="333333"/>
          <w:spacing w:val="0"/>
          <w:kern w:val="0"/>
          <w:sz w:val="30"/>
          <w:szCs w:val="30"/>
          <w:shd w:val="clear" w:fill="FFFFFF"/>
          <w:lang w:val="en-US" w:eastAsia="zh-CN" w:bidi="ar"/>
        </w:rPr>
      </w:pPr>
      <w:r>
        <w:rPr>
          <w:rFonts w:hint="eastAsia" w:ascii="仿宋_GB2312" w:hAnsi="仿宋" w:eastAsia="仿宋_GB2312" w:cs="仿宋_GB2312"/>
          <w:i w:val="0"/>
          <w:iCs w:val="0"/>
          <w:caps w:val="0"/>
          <w:color w:val="333333"/>
          <w:spacing w:val="0"/>
          <w:kern w:val="0"/>
          <w:sz w:val="30"/>
          <w:szCs w:val="30"/>
          <w:shd w:val="clear" w:fill="FFFFFF"/>
          <w:lang w:val="en-US" w:eastAsia="zh-CN" w:bidi="ar"/>
        </w:rPr>
        <w:t>（九）开展本馆档案信息化建设，负责电子档案管理和长久保存，采用先进技术管理档案资料，保证数字档案资源的安全管理和有效利用。</w:t>
      </w:r>
    </w:p>
    <w:p>
      <w:pPr>
        <w:spacing w:line="586" w:lineRule="exact"/>
        <w:ind w:firstLine="645"/>
        <w:rPr>
          <w:rFonts w:hint="eastAsia" w:ascii="仿宋_GB2312" w:hAnsi="仿宋" w:eastAsia="仿宋_GB2312" w:cs="仿宋_GB2312"/>
          <w:i w:val="0"/>
          <w:iCs w:val="0"/>
          <w:caps w:val="0"/>
          <w:color w:val="333333"/>
          <w:spacing w:val="0"/>
          <w:kern w:val="0"/>
          <w:sz w:val="30"/>
          <w:szCs w:val="30"/>
          <w:shd w:val="clear" w:fill="FFFFFF"/>
          <w:lang w:val="en-US" w:eastAsia="zh-CN" w:bidi="ar"/>
        </w:rPr>
      </w:pPr>
      <w:r>
        <w:rPr>
          <w:rFonts w:hint="eastAsia" w:ascii="仿宋_GB2312" w:hAnsi="仿宋" w:eastAsia="仿宋_GB2312" w:cs="仿宋_GB2312"/>
          <w:i w:val="0"/>
          <w:iCs w:val="0"/>
          <w:caps w:val="0"/>
          <w:color w:val="333333"/>
          <w:spacing w:val="0"/>
          <w:kern w:val="0"/>
          <w:sz w:val="30"/>
          <w:szCs w:val="30"/>
          <w:shd w:val="clear" w:fill="FFFFFF"/>
          <w:lang w:val="en-US" w:eastAsia="zh-CN" w:bidi="ar"/>
        </w:rPr>
        <w:t>（十）完成县委、县政府和县委办公室交办的其他任务。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left"/>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000000"/>
          <w:spacing w:val="0"/>
          <w:sz w:val="30"/>
          <w:szCs w:val="30"/>
        </w:rPr>
        <w:t>二、部门整体支出管理及使用情况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left"/>
        <w:rPr>
          <w:rFonts w:hint="default" w:ascii="Times New Roman" w:hAnsi="Times New Roman" w:cs="Times New Roman"/>
          <w:i w:val="0"/>
          <w:iCs w:val="0"/>
          <w:caps w:val="0"/>
          <w:color w:val="333333"/>
          <w:spacing w:val="0"/>
          <w:sz w:val="21"/>
          <w:szCs w:val="21"/>
        </w:rPr>
      </w:pPr>
      <w:r>
        <w:rPr>
          <w:rFonts w:hint="default" w:ascii="仿宋_GB2312" w:hAnsi="仿宋" w:eastAsia="仿宋_GB2312" w:cs="仿宋_GB2312"/>
          <w:b/>
          <w:bCs/>
          <w:i w:val="0"/>
          <w:iCs w:val="0"/>
          <w:caps w:val="0"/>
          <w:color w:val="000000"/>
          <w:spacing w:val="0"/>
          <w:sz w:val="30"/>
          <w:szCs w:val="30"/>
        </w:rPr>
        <w:t>（一）预决算执行情况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60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30"/>
          <w:szCs w:val="30"/>
        </w:rPr>
        <w:t>20</w:t>
      </w:r>
      <w:r>
        <w:rPr>
          <w:rFonts w:hint="eastAsia" w:ascii="仿宋" w:hAnsi="仿宋" w:eastAsia="仿宋" w:cs="仿宋"/>
          <w:i w:val="0"/>
          <w:iCs w:val="0"/>
          <w:caps w:val="0"/>
          <w:color w:val="333333"/>
          <w:spacing w:val="0"/>
          <w:sz w:val="30"/>
          <w:szCs w:val="30"/>
          <w:lang w:val="en-US" w:eastAsia="zh-CN"/>
        </w:rPr>
        <w:t>22</w:t>
      </w:r>
      <w:r>
        <w:rPr>
          <w:rFonts w:hint="default" w:ascii="仿宋_GB2312" w:hAnsi="仿宋" w:eastAsia="仿宋_GB2312" w:cs="仿宋_GB2312"/>
          <w:i w:val="0"/>
          <w:iCs w:val="0"/>
          <w:caps w:val="0"/>
          <w:color w:val="333333"/>
          <w:spacing w:val="0"/>
          <w:sz w:val="30"/>
          <w:szCs w:val="30"/>
        </w:rPr>
        <w:t>年度决算总收入</w:t>
      </w:r>
      <w:r>
        <w:rPr>
          <w:rFonts w:hint="eastAsia" w:ascii="仿宋" w:hAnsi="仿宋" w:eastAsia="仿宋" w:cs="仿宋"/>
          <w:i w:val="0"/>
          <w:iCs w:val="0"/>
          <w:caps w:val="0"/>
          <w:color w:val="333333"/>
          <w:spacing w:val="0"/>
          <w:sz w:val="30"/>
          <w:szCs w:val="30"/>
          <w:lang w:val="en-US" w:eastAsia="zh-CN"/>
        </w:rPr>
        <w:t>174.29</w:t>
      </w:r>
      <w:r>
        <w:rPr>
          <w:rFonts w:hint="default" w:ascii="仿宋_GB2312" w:hAnsi="仿宋" w:eastAsia="仿宋_GB2312" w:cs="仿宋_GB2312"/>
          <w:i w:val="0"/>
          <w:iCs w:val="0"/>
          <w:caps w:val="0"/>
          <w:color w:val="333333"/>
          <w:spacing w:val="0"/>
          <w:sz w:val="30"/>
          <w:szCs w:val="30"/>
        </w:rPr>
        <w:t>万元，其中：财政拨款收入</w:t>
      </w:r>
      <w:r>
        <w:rPr>
          <w:rFonts w:hint="eastAsia" w:ascii="仿宋" w:hAnsi="仿宋" w:eastAsia="仿宋" w:cs="仿宋"/>
          <w:i w:val="0"/>
          <w:iCs w:val="0"/>
          <w:caps w:val="0"/>
          <w:color w:val="333333"/>
          <w:spacing w:val="0"/>
          <w:sz w:val="30"/>
          <w:szCs w:val="30"/>
          <w:lang w:val="en-US" w:eastAsia="zh-CN"/>
        </w:rPr>
        <w:t>174.29</w:t>
      </w:r>
      <w:r>
        <w:rPr>
          <w:rFonts w:hint="default" w:ascii="仿宋_GB2312" w:hAnsi="仿宋" w:eastAsia="仿宋_GB2312" w:cs="仿宋_GB2312"/>
          <w:i w:val="0"/>
          <w:iCs w:val="0"/>
          <w:caps w:val="0"/>
          <w:color w:val="333333"/>
          <w:spacing w:val="0"/>
          <w:sz w:val="30"/>
          <w:szCs w:val="30"/>
        </w:rPr>
        <w:t>万元；</w:t>
      </w:r>
      <w:r>
        <w:rPr>
          <w:rFonts w:hint="eastAsia" w:ascii="仿宋" w:hAnsi="仿宋" w:eastAsia="仿宋" w:cs="仿宋"/>
          <w:i w:val="0"/>
          <w:iCs w:val="0"/>
          <w:caps w:val="0"/>
          <w:color w:val="333333"/>
          <w:spacing w:val="0"/>
          <w:sz w:val="30"/>
          <w:szCs w:val="30"/>
        </w:rPr>
        <w:t>20</w:t>
      </w:r>
      <w:r>
        <w:rPr>
          <w:rFonts w:hint="eastAsia" w:ascii="仿宋" w:hAnsi="仿宋" w:eastAsia="仿宋" w:cs="仿宋"/>
          <w:i w:val="0"/>
          <w:iCs w:val="0"/>
          <w:caps w:val="0"/>
          <w:color w:val="333333"/>
          <w:spacing w:val="0"/>
          <w:sz w:val="30"/>
          <w:szCs w:val="30"/>
          <w:lang w:val="en-US" w:eastAsia="zh-CN"/>
        </w:rPr>
        <w:t>22</w:t>
      </w:r>
      <w:r>
        <w:rPr>
          <w:rFonts w:hint="default" w:ascii="仿宋_GB2312" w:hAnsi="仿宋" w:eastAsia="仿宋_GB2312" w:cs="仿宋_GB2312"/>
          <w:i w:val="0"/>
          <w:iCs w:val="0"/>
          <w:caps w:val="0"/>
          <w:color w:val="333333"/>
          <w:spacing w:val="0"/>
          <w:sz w:val="30"/>
          <w:szCs w:val="30"/>
        </w:rPr>
        <w:t>年度决算总支出</w:t>
      </w:r>
      <w:r>
        <w:rPr>
          <w:rFonts w:hint="eastAsia" w:ascii="仿宋" w:hAnsi="仿宋" w:eastAsia="仿宋" w:cs="仿宋"/>
          <w:i w:val="0"/>
          <w:iCs w:val="0"/>
          <w:caps w:val="0"/>
          <w:color w:val="333333"/>
          <w:spacing w:val="0"/>
          <w:sz w:val="30"/>
          <w:szCs w:val="30"/>
          <w:lang w:val="en-US" w:eastAsia="zh-CN"/>
        </w:rPr>
        <w:t>174.29</w:t>
      </w:r>
      <w:r>
        <w:rPr>
          <w:rFonts w:hint="default" w:ascii="仿宋_GB2312" w:hAnsi="仿宋" w:eastAsia="仿宋_GB2312" w:cs="仿宋_GB2312"/>
          <w:i w:val="0"/>
          <w:iCs w:val="0"/>
          <w:caps w:val="0"/>
          <w:color w:val="333333"/>
          <w:spacing w:val="0"/>
          <w:sz w:val="30"/>
          <w:szCs w:val="30"/>
        </w:rPr>
        <w:t>万元，其中工资福利支出</w:t>
      </w:r>
      <w:r>
        <w:rPr>
          <w:rFonts w:hint="eastAsia" w:ascii="仿宋" w:hAnsi="仿宋" w:eastAsia="仿宋" w:cs="仿宋"/>
          <w:i w:val="0"/>
          <w:iCs w:val="0"/>
          <w:caps w:val="0"/>
          <w:color w:val="333333"/>
          <w:spacing w:val="0"/>
          <w:sz w:val="30"/>
          <w:szCs w:val="30"/>
          <w:lang w:val="en-US" w:eastAsia="zh-CN"/>
        </w:rPr>
        <w:t>121.83</w:t>
      </w:r>
      <w:r>
        <w:rPr>
          <w:rFonts w:hint="default" w:ascii="仿宋_GB2312" w:hAnsi="仿宋" w:eastAsia="仿宋_GB2312" w:cs="仿宋_GB2312"/>
          <w:i w:val="0"/>
          <w:iCs w:val="0"/>
          <w:caps w:val="0"/>
          <w:color w:val="333333"/>
          <w:spacing w:val="0"/>
          <w:sz w:val="30"/>
          <w:szCs w:val="30"/>
        </w:rPr>
        <w:t>万元，商品和服务支出</w:t>
      </w:r>
      <w:r>
        <w:rPr>
          <w:rFonts w:hint="eastAsia" w:ascii="仿宋" w:hAnsi="仿宋" w:eastAsia="仿宋" w:cs="仿宋"/>
          <w:i w:val="0"/>
          <w:iCs w:val="0"/>
          <w:caps w:val="0"/>
          <w:color w:val="333333"/>
          <w:spacing w:val="0"/>
          <w:sz w:val="30"/>
          <w:szCs w:val="30"/>
          <w:lang w:val="en-US" w:eastAsia="zh-CN"/>
        </w:rPr>
        <w:t>23.89</w:t>
      </w:r>
      <w:r>
        <w:rPr>
          <w:rFonts w:hint="default" w:ascii="仿宋_GB2312" w:hAnsi="仿宋" w:eastAsia="仿宋_GB2312" w:cs="仿宋_GB2312"/>
          <w:i w:val="0"/>
          <w:iCs w:val="0"/>
          <w:caps w:val="0"/>
          <w:color w:val="333333"/>
          <w:spacing w:val="0"/>
          <w:sz w:val="30"/>
          <w:szCs w:val="30"/>
        </w:rPr>
        <w:t>万元，对个人和家庭的补助</w:t>
      </w:r>
      <w:r>
        <w:rPr>
          <w:rFonts w:hint="eastAsia" w:ascii="仿宋" w:hAnsi="仿宋" w:eastAsia="仿宋" w:cs="仿宋"/>
          <w:i w:val="0"/>
          <w:iCs w:val="0"/>
          <w:caps w:val="0"/>
          <w:color w:val="333333"/>
          <w:spacing w:val="0"/>
          <w:sz w:val="30"/>
          <w:szCs w:val="30"/>
          <w:lang w:val="en-US" w:eastAsia="zh-CN"/>
        </w:rPr>
        <w:t>6.38</w:t>
      </w:r>
      <w:r>
        <w:rPr>
          <w:rFonts w:hint="default" w:ascii="仿宋_GB2312" w:hAnsi="仿宋" w:eastAsia="仿宋_GB2312" w:cs="仿宋_GB2312"/>
          <w:i w:val="0"/>
          <w:iCs w:val="0"/>
          <w:caps w:val="0"/>
          <w:color w:val="333333"/>
          <w:spacing w:val="0"/>
          <w:sz w:val="30"/>
          <w:szCs w:val="30"/>
        </w:rPr>
        <w:t>万元，项目支出</w:t>
      </w:r>
      <w:r>
        <w:rPr>
          <w:rFonts w:hint="eastAsia" w:ascii="仿宋" w:hAnsi="仿宋" w:eastAsia="仿宋" w:cs="仿宋"/>
          <w:i w:val="0"/>
          <w:iCs w:val="0"/>
          <w:caps w:val="0"/>
          <w:color w:val="333333"/>
          <w:spacing w:val="0"/>
          <w:sz w:val="30"/>
          <w:szCs w:val="30"/>
          <w:lang w:val="en-US" w:eastAsia="zh-CN"/>
        </w:rPr>
        <w:t>21.36</w:t>
      </w:r>
      <w:r>
        <w:rPr>
          <w:rFonts w:hint="default" w:ascii="仿宋_GB2312" w:hAnsi="仿宋" w:eastAsia="仿宋_GB2312" w:cs="仿宋_GB2312"/>
          <w:i w:val="0"/>
          <w:iCs w:val="0"/>
          <w:caps w:val="0"/>
          <w:color w:val="333333"/>
          <w:spacing w:val="0"/>
          <w:sz w:val="30"/>
          <w:szCs w:val="30"/>
        </w:rPr>
        <w:t>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600"/>
        <w:jc w:val="both"/>
        <w:rPr>
          <w:rFonts w:hint="default" w:ascii="Times New Roman" w:hAnsi="Times New Roman" w:cs="Times New Roman"/>
          <w:i w:val="0"/>
          <w:iCs w:val="0"/>
          <w:caps w:val="0"/>
          <w:color w:val="333333"/>
          <w:spacing w:val="0"/>
          <w:sz w:val="21"/>
          <w:szCs w:val="21"/>
        </w:rPr>
      </w:pPr>
      <w:r>
        <w:rPr>
          <w:rFonts w:hint="default" w:ascii="仿宋_GB2312" w:hAnsi="仿宋" w:eastAsia="仿宋_GB2312" w:cs="仿宋_GB2312"/>
          <w:i w:val="0"/>
          <w:iCs w:val="0"/>
          <w:caps w:val="0"/>
          <w:color w:val="333333"/>
          <w:spacing w:val="0"/>
          <w:sz w:val="30"/>
          <w:szCs w:val="30"/>
        </w:rPr>
        <w:t>资产管理：我们进一步加强资产的管理，制定了《</w:t>
      </w:r>
      <w:r>
        <w:rPr>
          <w:rFonts w:hint="eastAsia" w:ascii="仿宋_GB2312" w:hAnsi="仿宋" w:eastAsia="仿宋_GB2312" w:cs="仿宋_GB2312"/>
          <w:i w:val="0"/>
          <w:iCs w:val="0"/>
          <w:caps w:val="0"/>
          <w:color w:val="333333"/>
          <w:spacing w:val="0"/>
          <w:sz w:val="30"/>
          <w:szCs w:val="30"/>
          <w:lang w:eastAsia="zh-CN"/>
        </w:rPr>
        <w:t>资源</w:t>
      </w:r>
      <w:r>
        <w:rPr>
          <w:rFonts w:hint="default" w:ascii="仿宋_GB2312" w:hAnsi="仿宋" w:eastAsia="仿宋_GB2312" w:cs="仿宋_GB2312"/>
          <w:i w:val="0"/>
          <w:iCs w:val="0"/>
          <w:caps w:val="0"/>
          <w:color w:val="333333"/>
          <w:spacing w:val="0"/>
          <w:sz w:val="30"/>
          <w:szCs w:val="30"/>
        </w:rPr>
        <w:t>县档案馆财务管理制度》、《</w:t>
      </w:r>
      <w:r>
        <w:rPr>
          <w:rFonts w:hint="eastAsia" w:ascii="仿宋_GB2312" w:hAnsi="仿宋" w:eastAsia="仿宋_GB2312" w:cs="仿宋_GB2312"/>
          <w:i w:val="0"/>
          <w:iCs w:val="0"/>
          <w:caps w:val="0"/>
          <w:color w:val="333333"/>
          <w:spacing w:val="0"/>
          <w:sz w:val="30"/>
          <w:szCs w:val="30"/>
          <w:lang w:eastAsia="zh-CN"/>
        </w:rPr>
        <w:t>资源</w:t>
      </w:r>
      <w:r>
        <w:rPr>
          <w:rFonts w:hint="default" w:ascii="仿宋_GB2312" w:hAnsi="仿宋" w:eastAsia="仿宋_GB2312" w:cs="仿宋_GB2312"/>
          <w:i w:val="0"/>
          <w:iCs w:val="0"/>
          <w:caps w:val="0"/>
          <w:color w:val="333333"/>
          <w:spacing w:val="0"/>
          <w:sz w:val="30"/>
          <w:szCs w:val="30"/>
        </w:rPr>
        <w:t>县档案馆资产管理制度》等，完善了固定资产档案，做好资产统计工作，单位无任何资产流失现象。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600"/>
        <w:jc w:val="both"/>
        <w:rPr>
          <w:rFonts w:hint="default" w:ascii="Times New Roman" w:hAnsi="Times New Roman" w:cs="Times New Roman"/>
          <w:i w:val="0"/>
          <w:iCs w:val="0"/>
          <w:caps w:val="0"/>
          <w:color w:val="333333"/>
          <w:spacing w:val="0"/>
          <w:sz w:val="21"/>
          <w:szCs w:val="21"/>
        </w:rPr>
      </w:pPr>
      <w:r>
        <w:rPr>
          <w:rFonts w:hint="default" w:ascii="仿宋_GB2312" w:hAnsi="仿宋" w:eastAsia="仿宋_GB2312" w:cs="仿宋_GB2312"/>
          <w:i w:val="0"/>
          <w:iCs w:val="0"/>
          <w:caps w:val="0"/>
          <w:color w:val="333333"/>
          <w:spacing w:val="0"/>
          <w:sz w:val="30"/>
          <w:szCs w:val="30"/>
        </w:rPr>
        <w:t>内部管理制度建设情况：近年来，我馆制定了《</w:t>
      </w:r>
      <w:r>
        <w:rPr>
          <w:rFonts w:hint="eastAsia" w:ascii="仿宋_GB2312" w:hAnsi="仿宋" w:eastAsia="仿宋_GB2312" w:cs="仿宋_GB2312"/>
          <w:i w:val="0"/>
          <w:iCs w:val="0"/>
          <w:caps w:val="0"/>
          <w:color w:val="333333"/>
          <w:spacing w:val="0"/>
          <w:sz w:val="30"/>
          <w:szCs w:val="30"/>
          <w:lang w:eastAsia="zh-CN"/>
        </w:rPr>
        <w:t>资源</w:t>
      </w:r>
      <w:r>
        <w:rPr>
          <w:rFonts w:hint="default" w:ascii="仿宋_GB2312" w:hAnsi="仿宋" w:eastAsia="仿宋_GB2312" w:cs="仿宋_GB2312"/>
          <w:i w:val="0"/>
          <w:iCs w:val="0"/>
          <w:caps w:val="0"/>
          <w:color w:val="333333"/>
          <w:spacing w:val="0"/>
          <w:sz w:val="30"/>
          <w:szCs w:val="30"/>
        </w:rPr>
        <w:t>县档案馆财务管理制度》、《</w:t>
      </w:r>
      <w:r>
        <w:rPr>
          <w:rFonts w:hint="eastAsia" w:ascii="仿宋_GB2312" w:hAnsi="仿宋" w:eastAsia="仿宋_GB2312" w:cs="仿宋_GB2312"/>
          <w:i w:val="0"/>
          <w:iCs w:val="0"/>
          <w:caps w:val="0"/>
          <w:color w:val="333333"/>
          <w:spacing w:val="0"/>
          <w:sz w:val="30"/>
          <w:szCs w:val="30"/>
          <w:lang w:eastAsia="zh-CN"/>
        </w:rPr>
        <w:t>资源</w:t>
      </w:r>
      <w:r>
        <w:rPr>
          <w:rFonts w:hint="default" w:ascii="仿宋_GB2312" w:hAnsi="仿宋" w:eastAsia="仿宋_GB2312" w:cs="仿宋_GB2312"/>
          <w:i w:val="0"/>
          <w:iCs w:val="0"/>
          <w:caps w:val="0"/>
          <w:color w:val="333333"/>
          <w:spacing w:val="0"/>
          <w:sz w:val="30"/>
          <w:szCs w:val="30"/>
        </w:rPr>
        <w:t>县档案馆差旅费管理实施办法》、《</w:t>
      </w:r>
      <w:r>
        <w:rPr>
          <w:rFonts w:hint="eastAsia" w:ascii="仿宋_GB2312" w:hAnsi="仿宋" w:eastAsia="仿宋_GB2312" w:cs="仿宋_GB2312"/>
          <w:i w:val="0"/>
          <w:iCs w:val="0"/>
          <w:caps w:val="0"/>
          <w:color w:val="333333"/>
          <w:spacing w:val="0"/>
          <w:sz w:val="30"/>
          <w:szCs w:val="30"/>
          <w:lang w:eastAsia="zh-CN"/>
        </w:rPr>
        <w:t>资源</w:t>
      </w:r>
      <w:r>
        <w:rPr>
          <w:rFonts w:hint="default" w:ascii="仿宋_GB2312" w:hAnsi="仿宋" w:eastAsia="仿宋_GB2312" w:cs="仿宋_GB2312"/>
          <w:i w:val="0"/>
          <w:iCs w:val="0"/>
          <w:caps w:val="0"/>
          <w:color w:val="333333"/>
          <w:spacing w:val="0"/>
          <w:sz w:val="30"/>
          <w:szCs w:val="30"/>
        </w:rPr>
        <w:t>县档案馆资产管理制度》、《</w:t>
      </w:r>
      <w:r>
        <w:rPr>
          <w:rFonts w:hint="eastAsia" w:ascii="仿宋_GB2312" w:hAnsi="仿宋" w:eastAsia="仿宋_GB2312" w:cs="仿宋_GB2312"/>
          <w:i w:val="0"/>
          <w:iCs w:val="0"/>
          <w:caps w:val="0"/>
          <w:color w:val="333333"/>
          <w:spacing w:val="0"/>
          <w:sz w:val="30"/>
          <w:szCs w:val="30"/>
          <w:lang w:eastAsia="zh-CN"/>
        </w:rPr>
        <w:t>资源</w:t>
      </w:r>
      <w:r>
        <w:rPr>
          <w:rFonts w:hint="default" w:ascii="仿宋_GB2312" w:hAnsi="仿宋" w:eastAsia="仿宋_GB2312" w:cs="仿宋_GB2312"/>
          <w:i w:val="0"/>
          <w:iCs w:val="0"/>
          <w:caps w:val="0"/>
          <w:color w:val="333333"/>
          <w:spacing w:val="0"/>
          <w:sz w:val="30"/>
          <w:szCs w:val="30"/>
        </w:rPr>
        <w:t>县档案馆采购管理制度》等一系列内部制度。</w:t>
      </w:r>
    </w:p>
    <w:p>
      <w:pPr>
        <w:keepNext w:val="0"/>
        <w:keepLines w:val="0"/>
        <w:pageBreakBefore w:val="0"/>
        <w:kinsoku/>
        <w:wordWrap/>
        <w:overflowPunct/>
        <w:topLinePunct w:val="0"/>
        <w:bidi w:val="0"/>
        <w:snapToGrid/>
        <w:spacing w:line="560" w:lineRule="exact"/>
        <w:ind w:left="0" w:firstLine="640"/>
        <w:jc w:val="left"/>
        <w:textAlignment w:val="auto"/>
        <w:rPr>
          <w:rFonts w:hint="eastAsia" w:ascii="仿宋_GB2312" w:hAnsi="仿宋" w:eastAsia="仿宋_GB2312" w:cs="仿宋_GB2312"/>
          <w:i w:val="0"/>
          <w:iCs w:val="0"/>
          <w:caps w:val="0"/>
          <w:color w:val="333333"/>
          <w:spacing w:val="0"/>
          <w:kern w:val="0"/>
          <w:sz w:val="30"/>
          <w:szCs w:val="30"/>
          <w:lang w:val="en-US" w:eastAsia="zh-CN" w:bidi="ar"/>
        </w:rPr>
      </w:pPr>
      <w:r>
        <w:rPr>
          <w:rFonts w:hint="default" w:ascii="仿宋_GB2312" w:hAnsi="仿宋" w:eastAsia="仿宋_GB2312" w:cs="仿宋_GB2312"/>
          <w:i w:val="0"/>
          <w:iCs w:val="0"/>
          <w:caps w:val="0"/>
          <w:color w:val="333333"/>
          <w:spacing w:val="0"/>
          <w:sz w:val="30"/>
          <w:szCs w:val="30"/>
        </w:rPr>
        <w:t>项目绩效总目标完成情况：</w:t>
      </w:r>
      <w:r>
        <w:rPr>
          <w:rFonts w:hint="eastAsia" w:ascii="仿宋" w:hAnsi="仿宋" w:eastAsia="仿宋" w:cs="仿宋"/>
          <w:i w:val="0"/>
          <w:iCs w:val="0"/>
          <w:caps w:val="0"/>
          <w:color w:val="333333"/>
          <w:spacing w:val="0"/>
          <w:sz w:val="30"/>
          <w:szCs w:val="30"/>
        </w:rPr>
        <w:t>20</w:t>
      </w:r>
      <w:r>
        <w:rPr>
          <w:rFonts w:hint="eastAsia" w:ascii="仿宋" w:hAnsi="仿宋" w:eastAsia="仿宋" w:cs="仿宋"/>
          <w:i w:val="0"/>
          <w:iCs w:val="0"/>
          <w:caps w:val="0"/>
          <w:color w:val="333333"/>
          <w:spacing w:val="0"/>
          <w:sz w:val="30"/>
          <w:szCs w:val="30"/>
          <w:lang w:val="en-US" w:eastAsia="zh-CN"/>
        </w:rPr>
        <w:t>22</w:t>
      </w:r>
      <w:r>
        <w:rPr>
          <w:rFonts w:hint="default" w:ascii="仿宋_GB2312" w:hAnsi="仿宋" w:eastAsia="仿宋_GB2312" w:cs="仿宋_GB2312"/>
          <w:i w:val="0"/>
          <w:iCs w:val="0"/>
          <w:caps w:val="0"/>
          <w:color w:val="333333"/>
          <w:spacing w:val="0"/>
          <w:sz w:val="30"/>
          <w:szCs w:val="30"/>
        </w:rPr>
        <w:t>年，</w:t>
      </w:r>
      <w:r>
        <w:rPr>
          <w:rFonts w:hint="eastAsia" w:ascii="仿宋_GB2312" w:hAnsi="仿宋" w:eastAsia="仿宋_GB2312" w:cs="仿宋_GB2312"/>
          <w:i w:val="0"/>
          <w:iCs w:val="0"/>
          <w:caps w:val="0"/>
          <w:color w:val="333333"/>
          <w:spacing w:val="0"/>
          <w:kern w:val="0"/>
          <w:sz w:val="30"/>
          <w:szCs w:val="30"/>
          <w:lang w:val="en-US" w:eastAsia="zh-CN" w:bidi="ar"/>
        </w:rPr>
        <w:t>我馆认真组织贯彻执行了党和国家关于档案工作的方针政策；协助县档案局指导、监督、检查县级机关部门、群团组织、县属企事业单位和乡镇所属立档单位的档案工作；维护档案的完整，确保了档案资料的安全；组织开展了档案宣传教育工作；负责了全县档案信息化建设工作，组织实施了馆（室）藏档案的整理加工、编目、检索工作，组织建立了全县档案资料目录中心和档案信息网络，实施了档案信息著录标准化、电子管理档案现代化、信息利用网络化；负责了全县档案资料的提供利用，满足了社会各方面对档案的需求，全面完成2022年档案工作任务。服务对象及群众满意度较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firstLine="602" w:firstLineChars="200"/>
        <w:jc w:val="both"/>
        <w:rPr>
          <w:rFonts w:hint="default" w:ascii="Times New Roman" w:hAnsi="Times New Roman" w:cs="Times New Roman"/>
          <w:i w:val="0"/>
          <w:iCs w:val="0"/>
          <w:caps w:val="0"/>
          <w:color w:val="333333"/>
          <w:spacing w:val="0"/>
          <w:sz w:val="21"/>
          <w:szCs w:val="21"/>
        </w:rPr>
      </w:pPr>
      <w:r>
        <w:rPr>
          <w:rFonts w:hint="default" w:ascii="仿宋_GB2312" w:hAnsi="仿宋" w:eastAsia="仿宋_GB2312" w:cs="仿宋_GB2312"/>
          <w:b/>
          <w:bCs/>
          <w:i w:val="0"/>
          <w:iCs w:val="0"/>
          <w:caps w:val="0"/>
          <w:color w:val="333333"/>
          <w:spacing w:val="0"/>
          <w:sz w:val="30"/>
          <w:szCs w:val="30"/>
        </w:rPr>
        <w:t>（二）部门整体支出情况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210" w:firstLine="594"/>
        <w:jc w:val="both"/>
        <w:rPr>
          <w:rFonts w:hint="default" w:ascii="Times New Roman" w:hAnsi="Times New Roman" w:cs="Times New Roman"/>
          <w:i w:val="0"/>
          <w:iCs w:val="0"/>
          <w:caps w:val="0"/>
          <w:color w:val="333333"/>
          <w:spacing w:val="0"/>
          <w:sz w:val="21"/>
          <w:szCs w:val="21"/>
        </w:rPr>
      </w:pPr>
      <w:r>
        <w:rPr>
          <w:rFonts w:hint="default" w:ascii="仿宋_GB2312" w:hAnsi="仿宋" w:eastAsia="仿宋_GB2312" w:cs="仿宋_GB2312"/>
          <w:i w:val="0"/>
          <w:iCs w:val="0"/>
          <w:caps w:val="0"/>
          <w:color w:val="333333"/>
          <w:spacing w:val="0"/>
          <w:sz w:val="30"/>
          <w:szCs w:val="30"/>
        </w:rPr>
        <w:t>从整体情况来看，我馆严格按照年初预算进行部门整体支出。在支出过程中，能严格遵守各项规章制度</w:t>
      </w:r>
      <w:r>
        <w:rPr>
          <w:rFonts w:hint="eastAsia" w:ascii="仿宋_GB2312" w:hAnsi="仿宋" w:eastAsia="仿宋_GB2312" w:cs="仿宋_GB2312"/>
          <w:i w:val="0"/>
          <w:iCs w:val="0"/>
          <w:caps w:val="0"/>
          <w:color w:val="333333"/>
          <w:spacing w:val="0"/>
          <w:sz w:val="30"/>
          <w:szCs w:val="30"/>
        </w:rPr>
        <w:t>。</w:t>
      </w:r>
      <w:r>
        <w:rPr>
          <w:rFonts w:hint="default" w:ascii="仿宋_GB2312" w:hAnsi="仿宋" w:eastAsia="仿宋_GB2312" w:cs="仿宋_GB2312"/>
          <w:i w:val="0"/>
          <w:iCs w:val="0"/>
          <w:caps w:val="0"/>
          <w:color w:val="333333"/>
          <w:spacing w:val="0"/>
          <w:sz w:val="30"/>
          <w:szCs w:val="30"/>
        </w:rPr>
        <w:t>资金拨付有完整的审批程序和手续，按照财经制度的有关要求，有计划地安排、使用资金，严格财务审批制度。所有项目都</w:t>
      </w:r>
      <w:r>
        <w:rPr>
          <w:rFonts w:hint="eastAsia" w:ascii="仿宋_GB2312" w:hAnsi="仿宋" w:eastAsia="仿宋_GB2312" w:cs="仿宋_GB2312"/>
          <w:i w:val="0"/>
          <w:iCs w:val="0"/>
          <w:caps w:val="0"/>
          <w:color w:val="333333"/>
          <w:spacing w:val="0"/>
          <w:sz w:val="30"/>
          <w:szCs w:val="30"/>
          <w:lang w:eastAsia="zh-CN"/>
        </w:rPr>
        <w:t>严格</w:t>
      </w:r>
      <w:r>
        <w:rPr>
          <w:rFonts w:hint="default" w:ascii="仿宋_GB2312" w:hAnsi="仿宋" w:eastAsia="仿宋_GB2312" w:cs="仿宋_GB2312"/>
          <w:i w:val="0"/>
          <w:iCs w:val="0"/>
          <w:caps w:val="0"/>
          <w:color w:val="333333"/>
          <w:spacing w:val="0"/>
          <w:sz w:val="30"/>
          <w:szCs w:val="30"/>
        </w:rPr>
        <w:t>按</w:t>
      </w:r>
      <w:r>
        <w:rPr>
          <w:rFonts w:hint="eastAsia" w:ascii="仿宋_GB2312" w:hAnsi="仿宋" w:eastAsia="仿宋_GB2312" w:cs="仿宋_GB2312"/>
          <w:i w:val="0"/>
          <w:iCs w:val="0"/>
          <w:caps w:val="0"/>
          <w:color w:val="333333"/>
          <w:spacing w:val="0"/>
          <w:sz w:val="30"/>
          <w:szCs w:val="30"/>
          <w:lang w:eastAsia="zh-CN"/>
        </w:rPr>
        <w:t>计划</w:t>
      </w:r>
      <w:r>
        <w:rPr>
          <w:rFonts w:hint="default" w:ascii="仿宋_GB2312" w:hAnsi="仿宋" w:eastAsia="仿宋_GB2312" w:cs="仿宋_GB2312"/>
          <w:i w:val="0"/>
          <w:iCs w:val="0"/>
          <w:caps w:val="0"/>
          <w:color w:val="333333"/>
          <w:spacing w:val="0"/>
          <w:sz w:val="30"/>
          <w:szCs w:val="30"/>
        </w:rPr>
        <w:t>组织实施，并加强了监督。重大开支党组会集体研究，保证资金使用合法合规，无截留、挤占、挪用、虚列支出等情况。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000000"/>
          <w:spacing w:val="0"/>
          <w:sz w:val="30"/>
          <w:szCs w:val="30"/>
        </w:rPr>
        <w:t>三、绩效评价工作情况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both"/>
        <w:rPr>
          <w:rFonts w:hint="eastAsia" w:ascii="宋体" w:hAnsi="宋体" w:eastAsia="宋体" w:cs="宋体"/>
          <w:i w:val="0"/>
          <w:iCs w:val="0"/>
          <w:caps w:val="0"/>
          <w:color w:val="333333"/>
          <w:spacing w:val="0"/>
          <w:sz w:val="24"/>
          <w:szCs w:val="24"/>
        </w:rPr>
      </w:pPr>
      <w:r>
        <w:rPr>
          <w:rFonts w:hint="default" w:ascii="仿宋_GB2312" w:hAnsi="仿宋" w:eastAsia="仿宋_GB2312" w:cs="仿宋_GB2312"/>
          <w:b/>
          <w:bCs/>
          <w:i w:val="0"/>
          <w:iCs w:val="0"/>
          <w:caps w:val="0"/>
          <w:color w:val="333333"/>
          <w:spacing w:val="0"/>
          <w:sz w:val="30"/>
          <w:szCs w:val="30"/>
        </w:rPr>
        <w:t>（一）绩效评价目的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210" w:firstLine="594"/>
        <w:jc w:val="both"/>
        <w:rPr>
          <w:rFonts w:hint="eastAsia" w:ascii="仿宋_GB2312" w:hAnsi="仿宋" w:eastAsia="仿宋_GB2312" w:cs="仿宋_GB2312"/>
          <w:i w:val="0"/>
          <w:iCs w:val="0"/>
          <w:caps w:val="0"/>
          <w:color w:val="333333"/>
          <w:spacing w:val="0"/>
          <w:sz w:val="30"/>
          <w:szCs w:val="30"/>
        </w:rPr>
      </w:pPr>
      <w:r>
        <w:rPr>
          <w:rFonts w:hint="default" w:ascii="仿宋_GB2312" w:hAnsi="仿宋" w:eastAsia="仿宋_GB2312" w:cs="仿宋_GB2312"/>
          <w:i w:val="0"/>
          <w:iCs w:val="0"/>
          <w:caps w:val="0"/>
          <w:color w:val="333333"/>
          <w:spacing w:val="0"/>
          <w:sz w:val="30"/>
          <w:szCs w:val="30"/>
        </w:rPr>
        <w:t>此次绩效评价的目的是：严格落实《预算法》及市绩效管理工作的有关规定，进一步规范财政资金的管理，强化财政支出绩效理念，提升部门责任意识，提高资金使用效益，促进档案事业的发展。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both"/>
        <w:rPr>
          <w:rFonts w:hint="eastAsia" w:ascii="宋体" w:hAnsi="宋体" w:eastAsia="宋体" w:cs="宋体"/>
          <w:i w:val="0"/>
          <w:iCs w:val="0"/>
          <w:caps w:val="0"/>
          <w:color w:val="333333"/>
          <w:spacing w:val="0"/>
          <w:sz w:val="24"/>
          <w:szCs w:val="24"/>
        </w:rPr>
      </w:pPr>
      <w:r>
        <w:rPr>
          <w:rFonts w:hint="default" w:ascii="仿宋_GB2312" w:hAnsi="仿宋" w:eastAsia="仿宋_GB2312" w:cs="仿宋_GB2312"/>
          <w:b/>
          <w:bCs/>
          <w:i w:val="0"/>
          <w:iCs w:val="0"/>
          <w:caps w:val="0"/>
          <w:color w:val="333333"/>
          <w:spacing w:val="0"/>
          <w:sz w:val="30"/>
          <w:szCs w:val="30"/>
        </w:rPr>
        <w:t>（二）绩效评价工作过程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both"/>
        <w:rPr>
          <w:rFonts w:hint="eastAsia" w:ascii="宋体" w:hAnsi="宋体" w:eastAsia="宋体" w:cs="宋体"/>
          <w:i w:val="0"/>
          <w:iCs w:val="0"/>
          <w:caps w:val="0"/>
          <w:color w:val="333333"/>
          <w:spacing w:val="0"/>
          <w:sz w:val="24"/>
          <w:szCs w:val="24"/>
        </w:rPr>
      </w:pPr>
      <w:r>
        <w:rPr>
          <w:rFonts w:hint="default" w:ascii="仿宋_GB2312" w:hAnsi="仿宋" w:eastAsia="仿宋_GB2312" w:cs="仿宋_GB2312"/>
          <w:i w:val="0"/>
          <w:iCs w:val="0"/>
          <w:caps w:val="0"/>
          <w:color w:val="333333"/>
          <w:spacing w:val="0"/>
          <w:sz w:val="30"/>
          <w:szCs w:val="30"/>
        </w:rPr>
        <w:t>我馆按照绩效评价规定要求成立评价小组，组织实施和分析评价，采取座谈等方式听取情况，检查基本支出、项目支出有关账目，收集整理支出相关资料，根据</w:t>
      </w:r>
      <w:r>
        <w:rPr>
          <w:rFonts w:hint="eastAsia" w:ascii="仿宋_GB2312" w:hAnsi="仿宋" w:eastAsia="仿宋_GB2312" w:cs="仿宋_GB2312"/>
          <w:i w:val="0"/>
          <w:iCs w:val="0"/>
          <w:caps w:val="0"/>
          <w:color w:val="333333"/>
          <w:spacing w:val="0"/>
          <w:sz w:val="30"/>
          <w:szCs w:val="30"/>
          <w:lang w:eastAsia="zh-CN"/>
        </w:rPr>
        <w:t>相关资料</w:t>
      </w:r>
      <w:r>
        <w:rPr>
          <w:rFonts w:hint="default" w:ascii="仿宋_GB2312" w:hAnsi="仿宋" w:eastAsia="仿宋_GB2312" w:cs="仿宋_GB2312"/>
          <w:i w:val="0"/>
          <w:iCs w:val="0"/>
          <w:caps w:val="0"/>
          <w:color w:val="333333"/>
          <w:spacing w:val="0"/>
          <w:sz w:val="30"/>
          <w:szCs w:val="30"/>
        </w:rPr>
        <w:t>进行分析，形成评价结论。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0"/>
          <w:szCs w:val="30"/>
        </w:rPr>
        <w:t>四、主要绩效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301"/>
        <w:jc w:val="both"/>
        <w:rPr>
          <w:rFonts w:hint="eastAsia" w:ascii="宋体" w:hAnsi="宋体" w:eastAsia="宋体" w:cs="宋体"/>
          <w:i w:val="0"/>
          <w:iCs w:val="0"/>
          <w:caps w:val="0"/>
          <w:color w:val="333333"/>
          <w:spacing w:val="0"/>
          <w:sz w:val="24"/>
          <w:szCs w:val="24"/>
        </w:rPr>
      </w:pPr>
      <w:r>
        <w:rPr>
          <w:rFonts w:hint="default" w:ascii="仿宋_GB2312" w:hAnsi="仿宋" w:eastAsia="仿宋_GB2312" w:cs="仿宋_GB2312"/>
          <w:b/>
          <w:bCs/>
          <w:i w:val="0"/>
          <w:iCs w:val="0"/>
          <w:caps w:val="0"/>
          <w:color w:val="333333"/>
          <w:spacing w:val="0"/>
          <w:sz w:val="30"/>
          <w:szCs w:val="30"/>
        </w:rPr>
        <w:t>（一）主要绩效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480"/>
        <w:jc w:val="both"/>
        <w:rPr>
          <w:rFonts w:hint="eastAsia" w:ascii="仿宋_GB2312" w:hAnsi="仿宋" w:eastAsia="仿宋_GB2312" w:cs="仿宋_GB2312"/>
          <w:i w:val="0"/>
          <w:iCs w:val="0"/>
          <w:caps w:val="0"/>
          <w:color w:val="333333"/>
          <w:spacing w:val="0"/>
          <w:sz w:val="30"/>
          <w:szCs w:val="30"/>
        </w:rPr>
      </w:pPr>
      <w:r>
        <w:rPr>
          <w:rFonts w:hint="eastAsia" w:ascii="仿宋_GB2312" w:hAnsi="仿宋" w:eastAsia="仿宋_GB2312" w:cs="仿宋_GB2312"/>
          <w:i w:val="0"/>
          <w:iCs w:val="0"/>
          <w:caps w:val="0"/>
          <w:color w:val="333333"/>
          <w:spacing w:val="0"/>
          <w:sz w:val="30"/>
          <w:szCs w:val="30"/>
        </w:rPr>
        <w:t>20</w:t>
      </w:r>
      <w:r>
        <w:rPr>
          <w:rFonts w:hint="eastAsia" w:ascii="仿宋_GB2312" w:hAnsi="仿宋" w:eastAsia="仿宋_GB2312" w:cs="仿宋_GB2312"/>
          <w:i w:val="0"/>
          <w:iCs w:val="0"/>
          <w:caps w:val="0"/>
          <w:color w:val="333333"/>
          <w:spacing w:val="0"/>
          <w:sz w:val="30"/>
          <w:szCs w:val="30"/>
          <w:lang w:val="en-US" w:eastAsia="zh-CN"/>
        </w:rPr>
        <w:t>22</w:t>
      </w:r>
      <w:r>
        <w:rPr>
          <w:rFonts w:hint="eastAsia" w:ascii="仿宋_GB2312" w:hAnsi="仿宋" w:eastAsia="仿宋_GB2312" w:cs="仿宋_GB2312"/>
          <w:i w:val="0"/>
          <w:iCs w:val="0"/>
          <w:caps w:val="0"/>
          <w:color w:val="333333"/>
          <w:spacing w:val="0"/>
          <w:sz w:val="30"/>
          <w:szCs w:val="30"/>
        </w:rPr>
        <w:t>年</w:t>
      </w:r>
      <w:r>
        <w:rPr>
          <w:rFonts w:hint="eastAsia" w:ascii="仿宋_GB2312" w:hAnsi="仿宋" w:eastAsia="仿宋_GB2312" w:cs="仿宋_GB2312"/>
          <w:i w:val="0"/>
          <w:iCs w:val="0"/>
          <w:caps w:val="0"/>
          <w:color w:val="333333"/>
          <w:spacing w:val="0"/>
          <w:sz w:val="30"/>
          <w:szCs w:val="30"/>
          <w:lang w:eastAsia="zh-CN"/>
        </w:rPr>
        <w:t>，</w:t>
      </w:r>
      <w:r>
        <w:rPr>
          <w:rFonts w:hint="eastAsia" w:ascii="仿宋_GB2312" w:hAnsi="仿宋" w:eastAsia="仿宋_GB2312" w:cs="仿宋_GB2312"/>
          <w:i w:val="0"/>
          <w:iCs w:val="0"/>
          <w:caps w:val="0"/>
          <w:color w:val="333333"/>
          <w:spacing w:val="0"/>
          <w:sz w:val="30"/>
          <w:szCs w:val="30"/>
        </w:rPr>
        <w:t>我馆在县委、县政府的正确领导和上级业务主管部门的指导下，坚持以习近平新时代中国特色社会主义思想为指导，全面落实全国及区、市档案工作会议精神和县委、县政府重大决策部署，本着“为党管档、为国守史、为民服务”的理念，紧紧围绕县委、县政府中心工作，积极开展档案业务各项工作。着力在服务大局、深化职能、提升效能、提高档案管理和服务水平入手，不断夯实档案基础业务建设，稳步推进各项工作扎实开展并取得了较好的成果。</w:t>
      </w:r>
    </w:p>
    <w:p>
      <w:pPr>
        <w:spacing w:line="560" w:lineRule="exact"/>
        <w:ind w:firstLine="602" w:firstLineChars="200"/>
        <w:rPr>
          <w:rFonts w:hint="eastAsia" w:ascii="仿宋_GB2312" w:hAnsi="仿宋_GB2312" w:eastAsia="仿宋_GB2312" w:cs="仿宋_GB2312"/>
          <w:b/>
          <w:bCs/>
          <w:sz w:val="32"/>
          <w:szCs w:val="32"/>
        </w:rPr>
      </w:pPr>
      <w:r>
        <w:rPr>
          <w:rFonts w:hint="eastAsia" w:ascii="仿宋_GB2312" w:hAnsi="仿宋" w:eastAsia="仿宋_GB2312" w:cs="仿宋_GB2312"/>
          <w:b/>
          <w:bCs/>
          <w:i w:val="0"/>
          <w:iCs w:val="0"/>
          <w:caps w:val="0"/>
          <w:color w:val="333333"/>
          <w:spacing w:val="0"/>
          <w:kern w:val="0"/>
          <w:sz w:val="30"/>
          <w:szCs w:val="30"/>
          <w:lang w:val="en-US" w:eastAsia="zh-CN" w:bidi="ar"/>
        </w:rPr>
        <w:t xml:space="preserve">（二）是持续加强档案基础业务建设，不断提升为民服务能力和水平。 </w:t>
      </w:r>
    </w:p>
    <w:p>
      <w:pPr>
        <w:spacing w:line="560" w:lineRule="exact"/>
        <w:ind w:firstLine="602" w:firstLineChars="200"/>
        <w:rPr>
          <w:rFonts w:hint="eastAsia" w:ascii="仿宋_GB2312" w:hAnsi="仿宋" w:eastAsia="仿宋_GB2312" w:cs="仿宋_GB2312"/>
          <w:i w:val="0"/>
          <w:iCs w:val="0"/>
          <w:caps w:val="0"/>
          <w:color w:val="333333"/>
          <w:spacing w:val="0"/>
          <w:kern w:val="0"/>
          <w:sz w:val="30"/>
          <w:szCs w:val="30"/>
          <w:lang w:val="en-US" w:eastAsia="zh-CN" w:bidi="ar"/>
        </w:rPr>
      </w:pPr>
      <w:r>
        <w:rPr>
          <w:rFonts w:hint="eastAsia" w:ascii="仿宋_GB2312" w:hAnsi="仿宋" w:eastAsia="仿宋_GB2312" w:cs="仿宋_GB2312"/>
          <w:b/>
          <w:bCs/>
          <w:i w:val="0"/>
          <w:iCs w:val="0"/>
          <w:caps w:val="0"/>
          <w:color w:val="333333"/>
          <w:spacing w:val="0"/>
          <w:kern w:val="0"/>
          <w:sz w:val="30"/>
          <w:szCs w:val="30"/>
          <w:lang w:val="en-US" w:eastAsia="zh-CN" w:bidi="ar"/>
        </w:rPr>
        <w:t>1、加强馆藏档案的安全。</w:t>
      </w:r>
      <w:r>
        <w:rPr>
          <w:rFonts w:hint="eastAsia" w:ascii="仿宋_GB2312" w:hAnsi="仿宋" w:eastAsia="仿宋_GB2312" w:cs="仿宋_GB2312"/>
          <w:i w:val="0"/>
          <w:iCs w:val="0"/>
          <w:caps w:val="0"/>
          <w:color w:val="333333"/>
          <w:spacing w:val="0"/>
          <w:kern w:val="0"/>
          <w:sz w:val="30"/>
          <w:szCs w:val="30"/>
          <w:lang w:val="en-US" w:eastAsia="zh-CN" w:bidi="ar"/>
        </w:rPr>
        <w:t>进一步提高馆库规范化管理水平，严格按档案库房“八防”的要求，加强档案防虫防潮防火防尘等安全措施，定期检查库房温湿度监测和档案保管情况，落实档案管理相关制度。认真学习贯彻习近平总书记对安全生产的重要指示精神和《国家档案局关于进一步加强档案安全工作的通知》（档发〔2022〕2号）和自治区档案局转发国家档案局关于进一步加强档案安全工作的通知》（桂档函〔2022〕17号）文件精神并召开档案安全检查专题部署会议，认真从档案实体管理、档案信息管理、档案保密、档案开放与利用等方面全面开展自查；对档案馆库安全、机房设备、消防措施和水电管网等重点部位进行拉网式排查检修；对档案接收入库、数字化、保管利用等各环节逐一进行安全检查，着力防范化解档案安全风险，持续提升档案安全管理水平，筑牢档案安全防线。</w:t>
      </w:r>
    </w:p>
    <w:p>
      <w:pPr>
        <w:spacing w:line="560" w:lineRule="exact"/>
        <w:ind w:firstLine="602" w:firstLineChars="200"/>
        <w:rPr>
          <w:rFonts w:hint="eastAsia" w:ascii="仿宋_GB2312" w:hAnsi="仿宋" w:eastAsia="仿宋_GB2312" w:cs="仿宋_GB2312"/>
          <w:i w:val="0"/>
          <w:iCs w:val="0"/>
          <w:caps w:val="0"/>
          <w:color w:val="333333"/>
          <w:spacing w:val="0"/>
          <w:kern w:val="0"/>
          <w:sz w:val="30"/>
          <w:szCs w:val="30"/>
          <w:lang w:val="en-US" w:eastAsia="zh-CN" w:bidi="ar"/>
        </w:rPr>
      </w:pPr>
      <w:r>
        <w:rPr>
          <w:rFonts w:hint="eastAsia" w:ascii="仿宋_GB2312" w:hAnsi="仿宋" w:eastAsia="仿宋_GB2312" w:cs="仿宋_GB2312"/>
          <w:b/>
          <w:bCs/>
          <w:i w:val="0"/>
          <w:iCs w:val="0"/>
          <w:caps w:val="0"/>
          <w:color w:val="333333"/>
          <w:spacing w:val="0"/>
          <w:kern w:val="0"/>
          <w:sz w:val="30"/>
          <w:szCs w:val="30"/>
          <w:lang w:val="en-US" w:eastAsia="zh-CN" w:bidi="ar"/>
        </w:rPr>
        <w:t>2、全力做好档案利用、服务和接收工作。</w:t>
      </w:r>
      <w:r>
        <w:rPr>
          <w:rFonts w:hint="eastAsia" w:ascii="仿宋_GB2312" w:hAnsi="仿宋" w:eastAsia="仿宋_GB2312" w:cs="仿宋_GB2312"/>
          <w:i w:val="0"/>
          <w:iCs w:val="0"/>
          <w:caps w:val="0"/>
          <w:color w:val="333333"/>
          <w:spacing w:val="0"/>
          <w:kern w:val="0"/>
          <w:sz w:val="30"/>
          <w:szCs w:val="30"/>
          <w:lang w:val="en-US" w:eastAsia="zh-CN" w:bidi="ar"/>
        </w:rPr>
        <w:t>实行“一站式”档案信息服务。向查询者提供查档、复印等系列服务，做到了“两快一热情”，即快查快办，热情接待。一年来，提供档案利用1710卷次，2158人次，按规定提供复印档案文件2123页。为解决土地纠纷、山林争议、核实工龄、落实政策、工作查考等提供了大量原始凭据，为资源经济社会的发展和构建和谐美丽新资源做出了应有的贡献。</w:t>
      </w:r>
    </w:p>
    <w:p>
      <w:pPr>
        <w:spacing w:line="560" w:lineRule="exact"/>
        <w:ind w:firstLine="600" w:firstLineChars="200"/>
        <w:rPr>
          <w:rFonts w:hint="eastAsia" w:ascii="仿宋_GB2312" w:hAnsi="仿宋" w:eastAsia="仿宋_GB2312" w:cs="仿宋_GB2312"/>
          <w:i w:val="0"/>
          <w:iCs w:val="0"/>
          <w:caps w:val="0"/>
          <w:color w:val="333333"/>
          <w:spacing w:val="0"/>
          <w:kern w:val="0"/>
          <w:sz w:val="30"/>
          <w:szCs w:val="30"/>
          <w:lang w:val="en-US" w:eastAsia="zh-CN" w:bidi="ar"/>
        </w:rPr>
      </w:pPr>
      <w:r>
        <w:rPr>
          <w:rFonts w:hint="eastAsia" w:ascii="仿宋_GB2312" w:hAnsi="仿宋" w:eastAsia="仿宋_GB2312" w:cs="仿宋_GB2312"/>
          <w:i w:val="0"/>
          <w:iCs w:val="0"/>
          <w:caps w:val="0"/>
          <w:color w:val="333333"/>
          <w:spacing w:val="0"/>
          <w:kern w:val="0"/>
          <w:sz w:val="30"/>
          <w:szCs w:val="30"/>
          <w:lang w:val="en-US" w:eastAsia="zh-CN" w:bidi="ar"/>
        </w:rPr>
        <w:t>认真做好档案接收工作，加强对2021年疫情防控档案接收工作，按照市档案局要求，我馆对2021年疫情防控档案接收的要求进行了档案业务指导，并于9月底将这类档案按照时间节点按时接收进馆，同时加大对县直单位及乡镇的档案收集，丰富馆藏档案资源，为广大人民群众和职工干部提供更全面、详细、便捷的档案服务打下坚实的基础。</w:t>
      </w:r>
    </w:p>
    <w:p>
      <w:pPr>
        <w:spacing w:line="560" w:lineRule="exact"/>
        <w:ind w:firstLine="602" w:firstLineChars="200"/>
        <w:rPr>
          <w:rFonts w:hint="eastAsia" w:ascii="仿宋_GB2312" w:hAnsi="仿宋" w:eastAsia="仿宋_GB2312" w:cs="仿宋_GB2312"/>
          <w:i w:val="0"/>
          <w:iCs w:val="0"/>
          <w:caps w:val="0"/>
          <w:color w:val="333333"/>
          <w:spacing w:val="0"/>
          <w:kern w:val="0"/>
          <w:sz w:val="30"/>
          <w:szCs w:val="30"/>
          <w:lang w:val="en-US" w:eastAsia="zh-CN" w:bidi="ar"/>
        </w:rPr>
      </w:pPr>
      <w:r>
        <w:rPr>
          <w:rFonts w:hint="eastAsia" w:ascii="仿宋_GB2312" w:hAnsi="仿宋" w:eastAsia="仿宋_GB2312" w:cs="仿宋_GB2312"/>
          <w:b/>
          <w:bCs/>
          <w:i w:val="0"/>
          <w:iCs w:val="0"/>
          <w:caps w:val="0"/>
          <w:color w:val="333333"/>
          <w:spacing w:val="0"/>
          <w:kern w:val="0"/>
          <w:sz w:val="30"/>
          <w:szCs w:val="30"/>
          <w:lang w:val="en-US" w:eastAsia="zh-CN" w:bidi="ar"/>
        </w:rPr>
        <w:t>3、精心组织“6.9”国际档案日宣传工作。</w:t>
      </w:r>
      <w:r>
        <w:rPr>
          <w:rFonts w:hint="eastAsia" w:ascii="仿宋_GB2312" w:hAnsi="仿宋" w:eastAsia="仿宋_GB2312" w:cs="仿宋_GB2312"/>
          <w:i w:val="0"/>
          <w:iCs w:val="0"/>
          <w:caps w:val="0"/>
          <w:color w:val="333333"/>
          <w:spacing w:val="0"/>
          <w:kern w:val="0"/>
          <w:sz w:val="30"/>
          <w:szCs w:val="30"/>
          <w:lang w:val="en-US" w:eastAsia="zh-CN" w:bidi="ar"/>
        </w:rPr>
        <w:t>为深入贯彻落实习近平总书记关于档案工作的重要批示精神，广泛宣传档案的法律法规、重要价值和独特作用，我馆以“喜迎二十大 档案颂辉煌”为主题，开展“6.9”国际档案日宣传活动。一是利用LED电子屏、宣传海报和展板大力宣传档案法规、重要价值、独特作用及档案的魅力，引导广大群众关注档案、了解档案，提高对档案的认识，营造了全社会共同参与、关心、支持档案工作的良好氛围。二是组织全馆干部深入学习贯彻习近平总书记对档案工作重要批示精神和《中华人民共和国档案法》。三是组织全馆干部观看6·9国际档案日线上专题讲座，深入学习各类方针政策，增强干部业务知识素养。四是带领前来查阅档案的群众参观档案馆的展览厅和陈列厅，利用档案文献陈列展览，展示资源县的快速发展的历史辉煌，让他们感受到档案的重要价值和独特作用。</w:t>
      </w:r>
    </w:p>
    <w:p>
      <w:pPr>
        <w:spacing w:line="560" w:lineRule="exact"/>
        <w:ind w:firstLine="602" w:firstLineChars="200"/>
        <w:rPr>
          <w:rFonts w:hint="eastAsia" w:ascii="仿宋_GB2312" w:hAnsi="仿宋" w:eastAsia="仿宋_GB2312" w:cs="仿宋_GB2312"/>
          <w:i w:val="0"/>
          <w:iCs w:val="0"/>
          <w:caps w:val="0"/>
          <w:color w:val="333333"/>
          <w:spacing w:val="0"/>
          <w:kern w:val="0"/>
          <w:sz w:val="30"/>
          <w:szCs w:val="30"/>
          <w:lang w:val="en-US" w:eastAsia="zh-CN" w:bidi="ar"/>
        </w:rPr>
      </w:pPr>
      <w:r>
        <w:rPr>
          <w:rFonts w:hint="eastAsia" w:ascii="仿宋_GB2312" w:hAnsi="仿宋" w:eastAsia="仿宋_GB2312" w:cs="仿宋_GB2312"/>
          <w:b/>
          <w:bCs/>
          <w:i w:val="0"/>
          <w:iCs w:val="0"/>
          <w:caps w:val="0"/>
          <w:color w:val="333333"/>
          <w:spacing w:val="0"/>
          <w:kern w:val="0"/>
          <w:sz w:val="30"/>
          <w:szCs w:val="30"/>
          <w:lang w:val="en-US" w:eastAsia="zh-CN" w:bidi="ar"/>
        </w:rPr>
        <w:t>4、圆满完成县级综合档案馆业务建设评价工作。</w:t>
      </w:r>
      <w:r>
        <w:rPr>
          <w:rFonts w:hint="eastAsia" w:ascii="仿宋_GB2312" w:hAnsi="仿宋" w:eastAsia="仿宋_GB2312" w:cs="仿宋_GB2312"/>
          <w:i w:val="0"/>
          <w:iCs w:val="0"/>
          <w:caps w:val="0"/>
          <w:color w:val="333333"/>
          <w:spacing w:val="0"/>
          <w:kern w:val="0"/>
          <w:sz w:val="30"/>
          <w:szCs w:val="30"/>
          <w:lang w:val="en-US" w:eastAsia="zh-CN" w:bidi="ar"/>
        </w:rPr>
        <w:t>根据《广西壮族自治区档案局关于印发&lt;广西壮族自治区县级综合档案馆业务建设评价办法&gt;的通知》文件要求，我馆高度重视，及时召开了专题会议，成立了县级综合档案馆业务建设评价工作领导小组，对此项工作进行了部署安排，全馆上下一心，分工明确，对照馆库建筑和设备、馆务建设、档案基础业务、开发利用服务和工作落实等五个方面的工作进行了全方面的查漏补缺，全力开展县级综合档案馆业务建设评价工作并取得了显著的成效。得到了市检查组的充分肯定，圆满完成市档案局对我馆的县级综合档案馆业务建设的评价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600"/>
        <w:jc w:val="both"/>
        <w:rPr>
          <w:rFonts w:hint="eastAsia" w:ascii="黑体" w:hAnsi="宋体" w:eastAsia="黑体" w:cs="黑体"/>
          <w:i w:val="0"/>
          <w:iCs w:val="0"/>
          <w:caps w:val="0"/>
          <w:color w:val="333333"/>
          <w:spacing w:val="0"/>
          <w:sz w:val="30"/>
          <w:szCs w:val="30"/>
        </w:rPr>
      </w:pPr>
      <w:r>
        <w:rPr>
          <w:rFonts w:hint="eastAsia" w:ascii="黑体" w:hAnsi="宋体" w:eastAsia="黑体" w:cs="黑体"/>
          <w:i w:val="0"/>
          <w:iCs w:val="0"/>
          <w:caps w:val="0"/>
          <w:color w:val="333333"/>
          <w:spacing w:val="0"/>
          <w:sz w:val="30"/>
          <w:szCs w:val="30"/>
          <w:lang w:eastAsia="zh-CN"/>
        </w:rPr>
        <w:t>五</w:t>
      </w:r>
      <w:r>
        <w:rPr>
          <w:rFonts w:hint="eastAsia" w:ascii="黑体" w:hAnsi="宋体" w:eastAsia="黑体" w:cs="黑体"/>
          <w:i w:val="0"/>
          <w:iCs w:val="0"/>
          <w:caps w:val="0"/>
          <w:color w:val="333333"/>
          <w:spacing w:val="0"/>
          <w:sz w:val="30"/>
          <w:szCs w:val="30"/>
        </w:rPr>
        <w:t>、其他需要说明的问题</w:t>
      </w:r>
    </w:p>
    <w:p>
      <w:pPr>
        <w:keepNext w:val="0"/>
        <w:keepLines w:val="0"/>
        <w:pageBreakBefore w:val="0"/>
        <w:kinsoku/>
        <w:wordWrap/>
        <w:overflowPunct/>
        <w:topLinePunct w:val="0"/>
        <w:autoSpaceDE w:val="0"/>
        <w:autoSpaceDN w:val="0"/>
        <w:bidi w:val="0"/>
        <w:adjustRightInd w:val="0"/>
        <w:snapToGrid/>
        <w:spacing w:line="586" w:lineRule="exact"/>
        <w:ind w:firstLine="600" w:firstLineChars="200"/>
        <w:jc w:val="both"/>
        <w:textAlignment w:val="auto"/>
        <w:rPr>
          <w:rFonts w:hint="eastAsia" w:ascii="仿宋" w:hAnsi="仿宋" w:eastAsia="仿宋" w:cs="仿宋"/>
          <w:i w:val="0"/>
          <w:iCs w:val="0"/>
          <w:caps w:val="0"/>
          <w:color w:val="333333"/>
          <w:spacing w:val="0"/>
          <w:kern w:val="0"/>
          <w:sz w:val="30"/>
          <w:szCs w:val="30"/>
          <w:lang w:val="en-US" w:eastAsia="zh-CN" w:bidi="ar"/>
        </w:rPr>
      </w:pPr>
      <w:r>
        <w:rPr>
          <w:rFonts w:hint="eastAsia" w:ascii="仿宋" w:hAnsi="仿宋" w:eastAsia="仿宋" w:cs="仿宋"/>
          <w:i w:val="0"/>
          <w:iCs w:val="0"/>
          <w:caps w:val="0"/>
          <w:color w:val="333333"/>
          <w:spacing w:val="0"/>
          <w:kern w:val="0"/>
          <w:sz w:val="30"/>
          <w:szCs w:val="30"/>
          <w:lang w:val="en-US" w:eastAsia="zh-CN" w:bidi="ar"/>
        </w:rPr>
        <w:t xml:space="preserve">（一）后续工作计划 </w:t>
      </w:r>
    </w:p>
    <w:p>
      <w:pPr>
        <w:keepNext w:val="0"/>
        <w:keepLines w:val="0"/>
        <w:pageBreakBefore w:val="0"/>
        <w:kinsoku/>
        <w:wordWrap/>
        <w:overflowPunct/>
        <w:topLinePunct w:val="0"/>
        <w:autoSpaceDE w:val="0"/>
        <w:autoSpaceDN w:val="0"/>
        <w:bidi w:val="0"/>
        <w:adjustRightInd w:val="0"/>
        <w:snapToGrid/>
        <w:spacing w:line="586" w:lineRule="exact"/>
        <w:ind w:firstLine="600" w:firstLineChars="200"/>
        <w:jc w:val="both"/>
        <w:textAlignment w:val="auto"/>
        <w:rPr>
          <w:rFonts w:hint="eastAsia" w:ascii="仿宋" w:hAnsi="仿宋" w:eastAsia="仿宋" w:cs="仿宋"/>
          <w:i w:val="0"/>
          <w:iCs w:val="0"/>
          <w:caps w:val="0"/>
          <w:color w:val="333333"/>
          <w:spacing w:val="0"/>
          <w:kern w:val="0"/>
          <w:sz w:val="30"/>
          <w:szCs w:val="30"/>
          <w:lang w:val="en-US" w:eastAsia="zh-CN" w:bidi="ar"/>
        </w:rPr>
      </w:pPr>
      <w:r>
        <w:rPr>
          <w:rFonts w:hint="eastAsia" w:ascii="仿宋" w:hAnsi="仿宋" w:eastAsia="仿宋" w:cs="仿宋"/>
          <w:i w:val="0"/>
          <w:iCs w:val="0"/>
          <w:caps w:val="0"/>
          <w:color w:val="333333"/>
          <w:spacing w:val="0"/>
          <w:kern w:val="0"/>
          <w:sz w:val="30"/>
          <w:szCs w:val="30"/>
          <w:lang w:val="en-US" w:eastAsia="zh-CN" w:bidi="ar"/>
        </w:rPr>
        <w:t>一是强化档案资源建设。以民生档案建设为重点，加强档案资源建设，做到征集、接收同步进行，应征集的档案必须征集，应移交的档案必须接收，扩大馆藏，丰富档案资源。</w:t>
      </w:r>
    </w:p>
    <w:p>
      <w:pPr>
        <w:keepNext w:val="0"/>
        <w:keepLines w:val="0"/>
        <w:pageBreakBefore w:val="0"/>
        <w:kinsoku/>
        <w:wordWrap/>
        <w:overflowPunct/>
        <w:topLinePunct w:val="0"/>
        <w:autoSpaceDE w:val="0"/>
        <w:autoSpaceDN w:val="0"/>
        <w:bidi w:val="0"/>
        <w:adjustRightInd w:val="0"/>
        <w:snapToGrid/>
        <w:spacing w:line="586" w:lineRule="exact"/>
        <w:ind w:firstLine="600" w:firstLineChars="200"/>
        <w:jc w:val="both"/>
        <w:textAlignment w:val="auto"/>
        <w:rPr>
          <w:rFonts w:hint="eastAsia" w:ascii="仿宋" w:hAnsi="仿宋" w:eastAsia="仿宋" w:cs="仿宋"/>
          <w:i w:val="0"/>
          <w:iCs w:val="0"/>
          <w:caps w:val="0"/>
          <w:color w:val="333333"/>
          <w:spacing w:val="0"/>
          <w:kern w:val="0"/>
          <w:sz w:val="30"/>
          <w:szCs w:val="30"/>
          <w:lang w:val="en-US" w:eastAsia="zh-CN" w:bidi="ar"/>
        </w:rPr>
      </w:pPr>
      <w:r>
        <w:rPr>
          <w:rFonts w:hint="eastAsia" w:ascii="仿宋" w:hAnsi="仿宋" w:eastAsia="仿宋" w:cs="仿宋"/>
          <w:i w:val="0"/>
          <w:iCs w:val="0"/>
          <w:caps w:val="0"/>
          <w:color w:val="333333"/>
          <w:spacing w:val="0"/>
          <w:kern w:val="0"/>
          <w:sz w:val="30"/>
          <w:szCs w:val="30"/>
          <w:lang w:val="en-US" w:eastAsia="zh-CN" w:bidi="ar"/>
        </w:rPr>
        <w:t>二是建设高素质档案队伍。首先是加强档案业务基础知识的培训，提高档案人员的档案业务知识水平；其次是深刻领会新时代党建工作总要求，坚持把党的政治建设摆在首位，不断强化“四个意识”，落实好各项工作制度；再次是要健全完善规章制度，严肃工作纪律、会议纪律、生活纪律、党内政治生活，努力打造一支党性坚强、作风正派、清正廉洁的干部队伍。</w:t>
      </w:r>
    </w:p>
    <w:p>
      <w:pPr>
        <w:keepNext w:val="0"/>
        <w:keepLines w:val="0"/>
        <w:pageBreakBefore w:val="0"/>
        <w:kinsoku/>
        <w:wordWrap/>
        <w:overflowPunct/>
        <w:topLinePunct w:val="0"/>
        <w:autoSpaceDE w:val="0"/>
        <w:autoSpaceDN w:val="0"/>
        <w:bidi w:val="0"/>
        <w:adjustRightInd w:val="0"/>
        <w:snapToGrid/>
        <w:spacing w:line="586" w:lineRule="exact"/>
        <w:ind w:firstLine="600" w:firstLineChars="200"/>
        <w:jc w:val="both"/>
        <w:textAlignment w:val="auto"/>
        <w:rPr>
          <w:rFonts w:hint="eastAsia" w:ascii="仿宋" w:hAnsi="仿宋" w:eastAsia="仿宋" w:cs="仿宋"/>
          <w:i w:val="0"/>
          <w:iCs w:val="0"/>
          <w:caps w:val="0"/>
          <w:color w:val="333333"/>
          <w:spacing w:val="0"/>
          <w:kern w:val="0"/>
          <w:sz w:val="30"/>
          <w:szCs w:val="30"/>
          <w:lang w:val="en-US" w:eastAsia="zh-CN" w:bidi="ar"/>
        </w:rPr>
      </w:pPr>
      <w:r>
        <w:rPr>
          <w:rFonts w:hint="eastAsia" w:ascii="仿宋" w:hAnsi="仿宋" w:eastAsia="仿宋" w:cs="仿宋"/>
          <w:i w:val="0"/>
          <w:iCs w:val="0"/>
          <w:caps w:val="0"/>
          <w:color w:val="333333"/>
          <w:spacing w:val="0"/>
          <w:kern w:val="0"/>
          <w:sz w:val="30"/>
          <w:szCs w:val="30"/>
          <w:lang w:val="en-US" w:eastAsia="zh-CN" w:bidi="ar"/>
        </w:rPr>
        <w:t>三是切实抓好中心工作任务。我馆将紧紧围绕县委、县政府中心工作，抓好各项工作落实，按时完成县委县政府和上级档案部门交办的各项任务，持续推进档案事业发展，巩固拓展脱贫攻坚成果，积极助力乡村振兴，圆满完成各项中心工作任务。</w:t>
      </w:r>
    </w:p>
    <w:p>
      <w:pPr>
        <w:keepNext w:val="0"/>
        <w:keepLines w:val="0"/>
        <w:pageBreakBefore w:val="0"/>
        <w:numPr>
          <w:ilvl w:val="0"/>
          <w:numId w:val="2"/>
        </w:numPr>
        <w:kinsoku/>
        <w:wordWrap/>
        <w:overflowPunct/>
        <w:topLinePunct w:val="0"/>
        <w:autoSpaceDE w:val="0"/>
        <w:autoSpaceDN w:val="0"/>
        <w:bidi w:val="0"/>
        <w:adjustRightInd w:val="0"/>
        <w:snapToGrid/>
        <w:spacing w:line="586" w:lineRule="exact"/>
        <w:ind w:firstLine="600" w:firstLineChars="200"/>
        <w:jc w:val="both"/>
        <w:textAlignment w:val="auto"/>
        <w:rPr>
          <w:rFonts w:hint="eastAsia" w:ascii="仿宋" w:hAnsi="仿宋" w:eastAsia="仿宋" w:cs="仿宋"/>
          <w:i w:val="0"/>
          <w:iCs w:val="0"/>
          <w:caps w:val="0"/>
          <w:color w:val="333333"/>
          <w:spacing w:val="0"/>
          <w:kern w:val="0"/>
          <w:sz w:val="30"/>
          <w:szCs w:val="30"/>
          <w:lang w:val="en-US" w:eastAsia="zh-CN" w:bidi="ar"/>
        </w:rPr>
      </w:pPr>
      <w:r>
        <w:rPr>
          <w:rFonts w:hint="eastAsia" w:ascii="仿宋" w:hAnsi="仿宋" w:eastAsia="仿宋" w:cs="仿宋"/>
          <w:i w:val="0"/>
          <w:iCs w:val="0"/>
          <w:caps w:val="0"/>
          <w:color w:val="333333"/>
          <w:spacing w:val="0"/>
          <w:kern w:val="0"/>
          <w:sz w:val="30"/>
          <w:szCs w:val="30"/>
          <w:lang w:val="en-US" w:eastAsia="zh-CN" w:bidi="ar"/>
        </w:rPr>
        <w:t>主要经验及做法、存在问题和建议</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i w:val="0"/>
          <w:iCs w:val="0"/>
          <w:caps w:val="0"/>
          <w:color w:val="333333"/>
          <w:spacing w:val="0"/>
          <w:kern w:val="0"/>
          <w:sz w:val="30"/>
          <w:szCs w:val="30"/>
          <w:lang w:val="en-US" w:eastAsia="zh-CN" w:bidi="ar"/>
        </w:rPr>
      </w:pPr>
      <w:r>
        <w:rPr>
          <w:rFonts w:hint="eastAsia" w:ascii="仿宋" w:hAnsi="仿宋" w:eastAsia="仿宋" w:cs="仿宋"/>
          <w:i w:val="0"/>
          <w:iCs w:val="0"/>
          <w:caps w:val="0"/>
          <w:color w:val="333333"/>
          <w:spacing w:val="0"/>
          <w:kern w:val="0"/>
          <w:sz w:val="30"/>
          <w:szCs w:val="30"/>
          <w:lang w:val="en-US" w:eastAsia="zh-CN" w:bidi="ar"/>
        </w:rPr>
        <w:t>主要问题：一是资源县档案干部队伍存在严重老龄化现象，年龄结构需要优化，需要注入年轻血液，引进专业化人才；二是随着档案事业的飞速发展，档案工作对计算机能力和档案专业能力进一步提高，而建设档案数字化、智能化档案馆需要大量财政经费支持，由于经费不足，建设档案数字化、智能化档案馆比较缓慢。</w:t>
      </w:r>
    </w:p>
    <w:p>
      <w:pPr>
        <w:keepNext w:val="0"/>
        <w:keepLines w:val="0"/>
        <w:pageBreakBefore w:val="0"/>
        <w:kinsoku/>
        <w:wordWrap/>
        <w:overflowPunct/>
        <w:topLinePunct w:val="0"/>
        <w:autoSpaceDE w:val="0"/>
        <w:autoSpaceDN w:val="0"/>
        <w:bidi w:val="0"/>
        <w:adjustRightInd w:val="0"/>
        <w:snapToGrid/>
        <w:spacing w:line="586" w:lineRule="exact"/>
        <w:ind w:firstLine="640" w:firstLineChars="200"/>
        <w:jc w:val="both"/>
        <w:textAlignment w:val="auto"/>
        <w:rPr>
          <w:rFonts w:ascii="黑体" w:eastAsia="黑体" w:cs="黑体"/>
          <w:color w:val="000000"/>
          <w:kern w:val="0"/>
          <w:sz w:val="32"/>
          <w:szCs w:val="32"/>
        </w:rPr>
      </w:pPr>
      <w:r>
        <w:rPr>
          <w:rFonts w:hint="eastAsia" w:ascii="黑体" w:eastAsia="黑体" w:cs="黑体"/>
          <w:color w:val="000000"/>
          <w:kern w:val="0"/>
          <w:sz w:val="32"/>
          <w:szCs w:val="32"/>
          <w:lang w:eastAsia="zh-CN"/>
        </w:rPr>
        <w:t>六</w:t>
      </w:r>
      <w:r>
        <w:rPr>
          <w:rFonts w:hint="eastAsia" w:ascii="黑体" w:eastAsia="黑体" w:cs="黑体"/>
          <w:color w:val="000000"/>
          <w:kern w:val="0"/>
          <w:sz w:val="32"/>
          <w:szCs w:val="32"/>
        </w:rPr>
        <w:t>、项目评价工作情况</w:t>
      </w:r>
      <w:r>
        <w:rPr>
          <w:rFonts w:ascii="黑体" w:eastAsia="黑体" w:cs="黑体"/>
          <w:color w:val="000000"/>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i w:val="0"/>
          <w:iCs w:val="0"/>
          <w:caps w:val="0"/>
          <w:color w:val="333333"/>
          <w:spacing w:val="0"/>
          <w:kern w:val="0"/>
          <w:sz w:val="30"/>
          <w:szCs w:val="30"/>
          <w:lang w:val="en-US" w:eastAsia="zh-CN" w:bidi="ar"/>
        </w:rPr>
      </w:pPr>
      <w:r>
        <w:rPr>
          <w:rFonts w:hint="eastAsia" w:ascii="仿宋" w:hAnsi="仿宋" w:eastAsia="仿宋" w:cs="仿宋"/>
          <w:i w:val="0"/>
          <w:iCs w:val="0"/>
          <w:caps w:val="0"/>
          <w:color w:val="333333"/>
          <w:spacing w:val="0"/>
          <w:kern w:val="0"/>
          <w:sz w:val="30"/>
          <w:szCs w:val="30"/>
          <w:lang w:val="en-US" w:eastAsia="zh-CN" w:bidi="ar"/>
        </w:rPr>
        <w:t>为切实做好2022年度部门整体绩效自评工作，提高单位财政资金的使用效率。我单位高度重视此次绩效自评工作，单位财务人员认真学习相关文件，查看相关要求，合理规划绩效自评工作时间。查阅2022年预决算相关资料，整理数据，对纳入预算管理的资金进行全方位自检自查，填写部门绩效自评表，撰写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B831BF"/>
    <w:multiLevelType w:val="singleLevel"/>
    <w:tmpl w:val="C2B831BF"/>
    <w:lvl w:ilvl="0" w:tentative="0">
      <w:start w:val="2"/>
      <w:numFmt w:val="chineseCounting"/>
      <w:suff w:val="nothing"/>
      <w:lvlText w:val="（%1）"/>
      <w:lvlJc w:val="left"/>
      <w:rPr>
        <w:rFonts w:hint="eastAsia"/>
      </w:rPr>
    </w:lvl>
  </w:abstractNum>
  <w:abstractNum w:abstractNumId="1">
    <w:nsid w:val="16D02922"/>
    <w:multiLevelType w:val="singleLevel"/>
    <w:tmpl w:val="16D0292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zNjdlYzY1OTQxNGM0NjE3Y2E2ZmQ3MGNlNGQ0NzIifQ=="/>
  </w:docVars>
  <w:rsids>
    <w:rsidRoot w:val="6B2D2940"/>
    <w:rsid w:val="00092509"/>
    <w:rsid w:val="07385B66"/>
    <w:rsid w:val="07FE0E81"/>
    <w:rsid w:val="08C60C81"/>
    <w:rsid w:val="092F7A6D"/>
    <w:rsid w:val="0C243F9A"/>
    <w:rsid w:val="1DE24E96"/>
    <w:rsid w:val="1FF503F8"/>
    <w:rsid w:val="283F3197"/>
    <w:rsid w:val="343D659C"/>
    <w:rsid w:val="3B1278F8"/>
    <w:rsid w:val="3E7B5C15"/>
    <w:rsid w:val="42F02361"/>
    <w:rsid w:val="43EE29FB"/>
    <w:rsid w:val="48C301EE"/>
    <w:rsid w:val="59B13835"/>
    <w:rsid w:val="5B564517"/>
    <w:rsid w:val="60D0722A"/>
    <w:rsid w:val="66C72709"/>
    <w:rsid w:val="6B2D2940"/>
    <w:rsid w:val="6DCA3DA3"/>
    <w:rsid w:val="701848D5"/>
    <w:rsid w:val="76817528"/>
    <w:rsid w:val="780B1240"/>
    <w:rsid w:val="7E266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2" w:lineRule="auto"/>
      <w:outlineLvl w:val="2"/>
    </w:pPr>
    <w:rPr>
      <w:b/>
      <w:bCs/>
      <w:sz w:val="32"/>
      <w:szCs w:val="32"/>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3317</Words>
  <Characters>3399</Characters>
  <Lines>0</Lines>
  <Paragraphs>0</Paragraphs>
  <TotalTime>39</TotalTime>
  <ScaleCrop>false</ScaleCrop>
  <LinksUpToDate>false</LinksUpToDate>
  <CharactersWithSpaces>3403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2022-09-21T09:29:00Z</dcterms:created>
  <dc:creator>梅花（养森草本植物调理瘦身养生）</dc:creator>
  <cp:lastModifiedBy>此生随梦追</cp:lastModifiedBy>
  <cp:lastPrinted>2023-12-22T00:42:00Z</cp:lastPrinted>
  <dcterms:modified xsi:type="dcterms:W3CDTF">2024-05-06T08:47:11Z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A757C85BF6ED4A83BB398D55CB913A8D</vt:lpwstr>
  </property>
</Properties>
</file>