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eastAsia="仿宋_GB2312" w:hAnsiTheme="minorHAnsi" w:cstheme="minorBidi"/>
          <w:b/>
          <w:sz w:val="24"/>
          <w:szCs w:val="24"/>
        </w:rPr>
      </w:pPr>
      <w:r>
        <w:rPr>
          <w:rFonts w:hint="eastAsia" w:ascii="仿宋_GB2312" w:eastAsia="仿宋_GB2312" w:hAnsiTheme="minorHAnsi" w:cstheme="minorBidi"/>
          <w:b/>
          <w:sz w:val="24"/>
          <w:szCs w:val="24"/>
        </w:rPr>
        <w:t>预算绩效申报自我预测评分表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30"/>
        <w:gridCol w:w="1616"/>
        <w:gridCol w:w="941"/>
        <w:gridCol w:w="930"/>
        <w:gridCol w:w="930"/>
        <w:gridCol w:w="930"/>
        <w:gridCol w:w="947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2" w:type="dxa"/>
            <w:gridSpan w:val="9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绩效目标申报自我预测单位（20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18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年度）：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资源县农业机械化管理局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57" w:type="dxa"/>
            <w:gridSpan w:val="2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农机购置补贴</w:t>
            </w:r>
          </w:p>
        </w:tc>
        <w:tc>
          <w:tcPr>
            <w:tcW w:w="1860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项目负责人及电话</w:t>
            </w:r>
          </w:p>
        </w:tc>
        <w:tc>
          <w:tcPr>
            <w:tcW w:w="2807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易海清13597307192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主管部门</w:t>
            </w:r>
          </w:p>
        </w:tc>
        <w:tc>
          <w:tcPr>
            <w:tcW w:w="2557" w:type="dxa"/>
            <w:gridSpan w:val="2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县农机局</w:t>
            </w:r>
          </w:p>
        </w:tc>
        <w:tc>
          <w:tcPr>
            <w:tcW w:w="1860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实施单位</w:t>
            </w:r>
          </w:p>
        </w:tc>
        <w:tc>
          <w:tcPr>
            <w:tcW w:w="2807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县农机局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gridSpan w:val="2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0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分值</w:t>
            </w: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预测得分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gridSpan w:val="2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41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10</w:t>
            </w:r>
          </w:p>
        </w:tc>
        <w:tc>
          <w:tcPr>
            <w:tcW w:w="947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gridSpan w:val="2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41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---</w:t>
            </w: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gridSpan w:val="2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4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--</w:t>
            </w: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87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667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3487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预计补贴农机具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920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台，受益农户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900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户</w:t>
            </w:r>
          </w:p>
        </w:tc>
        <w:tc>
          <w:tcPr>
            <w:tcW w:w="4667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补贴农机具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962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台，受益农户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954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4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分值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预测得分</w:t>
            </w:r>
          </w:p>
        </w:tc>
        <w:tc>
          <w:tcPr>
            <w:tcW w:w="1877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41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补贴农机具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  <w:t>920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台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962台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41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cs="Calibri" w:eastAsiaTheme="minorEastAsia"/>
                <w:kern w:val="0"/>
                <w:sz w:val="16"/>
                <w:szCs w:val="16"/>
                <w:lang w:val="en-US" w:eastAsia="zh-CN"/>
              </w:rPr>
              <w:t>机械合格率100%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cs="Calibri" w:eastAsiaTheme="minorEastAsia"/>
                <w:kern w:val="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41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16"/>
                <w:szCs w:val="16"/>
                <w:lang w:val="en-US" w:eastAsia="zh-CN"/>
              </w:rPr>
              <w:t>补助资金及时发放率</w:t>
            </w:r>
            <w:r>
              <w:rPr>
                <w:rFonts w:hint="eastAsia" w:cs="Calibri" w:eastAsiaTheme="minorEastAsia"/>
                <w:kern w:val="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41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  <w:t>项目总投入60万元</w:t>
            </w:r>
          </w:p>
        </w:tc>
        <w:tc>
          <w:tcPr>
            <w:tcW w:w="930" w:type="dxa"/>
          </w:tcPr>
          <w:p>
            <w:pPr>
              <w:rPr>
                <w:rFonts w:hint="default" w:ascii="Calibri" w:hAnsi="Calibri" w:cs="Calibri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18"/>
                <w:szCs w:val="18"/>
                <w:lang w:val="en-US" w:eastAsia="zh-CN"/>
              </w:rPr>
              <w:t>74.7万元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41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41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受益农户数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  <w:t>900户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954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户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41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41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1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41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</w:rPr>
              <w:t>受益群众满意度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cs="Calibri" w:eastAsiaTheme="minorEastAsia"/>
                <w:kern w:val="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161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。。。。。。。</w:t>
            </w:r>
          </w:p>
        </w:tc>
        <w:tc>
          <w:tcPr>
            <w:tcW w:w="941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5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总分</w:t>
            </w: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  <w:lang w:val="en-US" w:eastAsia="zh-CN"/>
              </w:rPr>
              <w:t>80</w:t>
            </w:r>
          </w:p>
        </w:tc>
        <w:tc>
          <w:tcPr>
            <w:tcW w:w="94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</w:p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548D"/>
    <w:rsid w:val="00570190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E46"/>
    <w:rsid w:val="009C0037"/>
    <w:rsid w:val="009C249C"/>
    <w:rsid w:val="009D2D71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CF83FA6"/>
    <w:rsid w:val="5D227AD0"/>
    <w:rsid w:val="6F49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6C264-4CE2-4327-BDDA-7333DC814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1348</Words>
  <Characters>7685</Characters>
  <Lines>64</Lines>
  <Paragraphs>18</Paragraphs>
  <TotalTime>3</TotalTime>
  <ScaleCrop>false</ScaleCrop>
  <LinksUpToDate>false</LinksUpToDate>
  <CharactersWithSpaces>9015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2020-04-16T00:57:00Z</dcterms:created>
  <dc:creator>l</dc:creator>
  <cp:lastModifiedBy>Administrator</cp:lastModifiedBy>
  <cp:lastPrinted>2020-04-23T01:40:00Z</cp:lastPrinted>
  <dcterms:modified xsi:type="dcterms:W3CDTF">2021-05-19T06:57:15Z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